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945" w:rsidRPr="00893EBF" w:rsidRDefault="00DA30AE" w:rsidP="005C14C4">
      <w:pPr>
        <w:spacing w:after="0" w:line="240" w:lineRule="auto"/>
        <w:ind w:firstLine="567"/>
        <w:jc w:val="both"/>
        <w:rPr>
          <w:rFonts w:ascii="Arial" w:hAnsi="Arial" w:cs="Arial"/>
          <w:b/>
          <w:sz w:val="24"/>
          <w:szCs w:val="24"/>
        </w:rPr>
      </w:pPr>
      <w:r w:rsidRPr="00893EBF">
        <w:rPr>
          <w:rFonts w:ascii="Arial" w:hAnsi="Arial" w:cs="Arial"/>
          <w:b/>
          <w:sz w:val="24"/>
          <w:szCs w:val="24"/>
        </w:rPr>
        <w:t xml:space="preserve">Título: </w:t>
      </w:r>
      <w:r w:rsidR="001E3945" w:rsidRPr="00893EBF">
        <w:rPr>
          <w:rFonts w:ascii="Arial" w:hAnsi="Arial" w:cs="Arial"/>
          <w:b/>
          <w:sz w:val="24"/>
          <w:szCs w:val="24"/>
        </w:rPr>
        <w:t xml:space="preserve">La competencia comunicativa: una necesidad </w:t>
      </w:r>
      <w:r w:rsidR="0021275D" w:rsidRPr="00893EBF">
        <w:rPr>
          <w:rFonts w:ascii="Arial" w:hAnsi="Arial" w:cs="Arial"/>
          <w:b/>
          <w:sz w:val="24"/>
          <w:szCs w:val="24"/>
        </w:rPr>
        <w:t>para el proceso de</w:t>
      </w:r>
      <w:r w:rsidR="001E3945" w:rsidRPr="00893EBF">
        <w:rPr>
          <w:rFonts w:ascii="Arial" w:hAnsi="Arial" w:cs="Arial"/>
          <w:b/>
          <w:sz w:val="24"/>
          <w:szCs w:val="24"/>
        </w:rPr>
        <w:t xml:space="preserve"> formación del profesional de la </w:t>
      </w:r>
      <w:r w:rsidR="0021275D" w:rsidRPr="00893EBF">
        <w:rPr>
          <w:rFonts w:ascii="Arial" w:hAnsi="Arial" w:cs="Arial"/>
          <w:b/>
          <w:sz w:val="24"/>
          <w:szCs w:val="24"/>
        </w:rPr>
        <w:t>educación</w:t>
      </w:r>
    </w:p>
    <w:p w:rsidR="00C17558" w:rsidRPr="00893EBF" w:rsidRDefault="00C17558" w:rsidP="005C14C4">
      <w:pPr>
        <w:spacing w:after="0" w:line="240" w:lineRule="auto"/>
        <w:ind w:firstLine="567"/>
        <w:jc w:val="both"/>
        <w:rPr>
          <w:rFonts w:ascii="Arial" w:hAnsi="Arial" w:cs="Arial"/>
          <w:b/>
          <w:sz w:val="24"/>
          <w:szCs w:val="24"/>
          <w:lang w:val="en-US"/>
        </w:rPr>
      </w:pPr>
      <w:r w:rsidRPr="004C0453">
        <w:rPr>
          <w:rFonts w:ascii="Arial" w:hAnsi="Arial" w:cs="Arial"/>
          <w:sz w:val="24"/>
          <w:szCs w:val="24"/>
          <w:lang w:val="en-US"/>
        </w:rPr>
        <w:t>Title: The communicative competence: a necessity for the process of formation of the professional of the education</w:t>
      </w:r>
    </w:p>
    <w:p w:rsidR="005C14C4" w:rsidRPr="00893EBF" w:rsidRDefault="005C14C4" w:rsidP="005C14C4">
      <w:pPr>
        <w:spacing w:after="0" w:line="240" w:lineRule="auto"/>
        <w:ind w:firstLine="567"/>
        <w:jc w:val="both"/>
        <w:rPr>
          <w:rFonts w:ascii="Arial" w:hAnsi="Arial" w:cs="Arial"/>
          <w:b/>
          <w:sz w:val="24"/>
          <w:szCs w:val="24"/>
          <w:lang w:val="en-US"/>
        </w:rPr>
      </w:pPr>
    </w:p>
    <w:p w:rsidR="005C14C4" w:rsidRPr="00893EBF" w:rsidRDefault="00BB2E82" w:rsidP="005C14C4">
      <w:pPr>
        <w:spacing w:after="120" w:line="240" w:lineRule="auto"/>
        <w:jc w:val="both"/>
        <w:rPr>
          <w:rFonts w:ascii="Arial" w:hAnsi="Arial" w:cs="Arial"/>
          <w:color w:val="000000"/>
          <w:sz w:val="24"/>
          <w:szCs w:val="24"/>
        </w:rPr>
      </w:pPr>
      <w:proofErr w:type="spellStart"/>
      <w:r w:rsidRPr="00893EBF">
        <w:rPr>
          <w:rFonts w:ascii="Arial" w:hAnsi="Arial" w:cs="Arial"/>
          <w:color w:val="000000"/>
          <w:sz w:val="24"/>
          <w:szCs w:val="24"/>
          <w:lang w:val="es-ES"/>
        </w:rPr>
        <w:t>Kety</w:t>
      </w:r>
      <w:proofErr w:type="spellEnd"/>
      <w:r w:rsidRPr="00893EBF">
        <w:rPr>
          <w:rFonts w:ascii="Arial" w:hAnsi="Arial" w:cs="Arial"/>
          <w:color w:val="000000"/>
          <w:sz w:val="24"/>
          <w:szCs w:val="24"/>
          <w:lang w:val="es-ES"/>
        </w:rPr>
        <w:t xml:space="preserve"> Roque Cala</w:t>
      </w:r>
      <w:r w:rsidRPr="00893EBF">
        <w:rPr>
          <w:rFonts w:ascii="Arial" w:hAnsi="Arial" w:cs="Arial"/>
          <w:color w:val="000000"/>
          <w:sz w:val="24"/>
          <w:szCs w:val="24"/>
          <w:vertAlign w:val="superscript"/>
        </w:rPr>
        <w:t xml:space="preserve"> </w:t>
      </w:r>
      <w:r w:rsidR="005C14C4" w:rsidRPr="00893EBF">
        <w:rPr>
          <w:rFonts w:ascii="Arial" w:hAnsi="Arial" w:cs="Arial"/>
          <w:color w:val="000000"/>
          <w:sz w:val="24"/>
          <w:szCs w:val="24"/>
          <w:vertAlign w:val="superscript"/>
        </w:rPr>
        <w:t>1</w:t>
      </w:r>
      <w:r w:rsidR="005C14C4" w:rsidRPr="00893EBF">
        <w:rPr>
          <w:rFonts w:ascii="Arial" w:hAnsi="Arial" w:cs="Arial"/>
          <w:color w:val="000000"/>
          <w:sz w:val="24"/>
          <w:szCs w:val="24"/>
        </w:rPr>
        <w:t xml:space="preserve">, </w:t>
      </w:r>
      <w:r w:rsidRPr="00893EBF">
        <w:rPr>
          <w:rFonts w:ascii="Arial" w:hAnsi="Arial" w:cs="Arial"/>
          <w:color w:val="000000"/>
          <w:sz w:val="24"/>
          <w:szCs w:val="24"/>
        </w:rPr>
        <w:t xml:space="preserve">Milagros </w:t>
      </w:r>
      <w:proofErr w:type="spellStart"/>
      <w:r w:rsidRPr="00893EBF">
        <w:rPr>
          <w:rFonts w:ascii="Arial" w:hAnsi="Arial" w:cs="Arial"/>
          <w:color w:val="000000"/>
          <w:sz w:val="24"/>
          <w:szCs w:val="24"/>
        </w:rPr>
        <w:t>Paez</w:t>
      </w:r>
      <w:proofErr w:type="spellEnd"/>
      <w:r w:rsidRPr="00893EBF">
        <w:rPr>
          <w:rFonts w:ascii="Arial" w:hAnsi="Arial" w:cs="Arial"/>
          <w:color w:val="000000"/>
          <w:sz w:val="24"/>
          <w:szCs w:val="24"/>
        </w:rPr>
        <w:t xml:space="preserve"> Rovira</w:t>
      </w:r>
      <w:r w:rsidRPr="00893EBF">
        <w:rPr>
          <w:rFonts w:ascii="Arial" w:hAnsi="Arial" w:cs="Arial"/>
          <w:color w:val="000000"/>
          <w:sz w:val="24"/>
          <w:szCs w:val="24"/>
          <w:lang w:val="es-ES"/>
        </w:rPr>
        <w:t xml:space="preserve"> </w:t>
      </w:r>
      <w:r w:rsidR="005C14C4" w:rsidRPr="00893EBF">
        <w:rPr>
          <w:rFonts w:ascii="Arial" w:hAnsi="Arial" w:cs="Arial"/>
          <w:color w:val="000000"/>
          <w:sz w:val="24"/>
          <w:szCs w:val="24"/>
          <w:vertAlign w:val="superscript"/>
        </w:rPr>
        <w:t>2</w:t>
      </w:r>
      <w:r w:rsidR="005C14C4" w:rsidRPr="00893EBF">
        <w:rPr>
          <w:rFonts w:ascii="Arial" w:hAnsi="Arial" w:cs="Arial"/>
          <w:color w:val="000000"/>
          <w:sz w:val="24"/>
          <w:szCs w:val="24"/>
        </w:rPr>
        <w:t xml:space="preserve">, </w:t>
      </w:r>
      <w:proofErr w:type="spellStart"/>
      <w:r w:rsidR="005C14C4" w:rsidRPr="00893EBF">
        <w:rPr>
          <w:rFonts w:ascii="Arial" w:hAnsi="Arial" w:cs="Arial"/>
          <w:color w:val="000000"/>
          <w:sz w:val="24"/>
          <w:szCs w:val="24"/>
        </w:rPr>
        <w:t>Marislay</w:t>
      </w:r>
      <w:proofErr w:type="spellEnd"/>
      <w:r w:rsidR="005C14C4" w:rsidRPr="00893EBF">
        <w:rPr>
          <w:rFonts w:ascii="Arial" w:hAnsi="Arial" w:cs="Arial"/>
          <w:color w:val="000000"/>
          <w:sz w:val="24"/>
          <w:szCs w:val="24"/>
        </w:rPr>
        <w:t xml:space="preserve"> García Cruz</w:t>
      </w:r>
      <w:r w:rsidR="005C14C4" w:rsidRPr="00893EBF">
        <w:rPr>
          <w:rFonts w:ascii="Arial" w:hAnsi="Arial" w:cs="Arial"/>
          <w:color w:val="000000"/>
          <w:sz w:val="24"/>
          <w:szCs w:val="24"/>
          <w:vertAlign w:val="superscript"/>
        </w:rPr>
        <w:t>3</w:t>
      </w:r>
    </w:p>
    <w:p w:rsidR="005C14C4" w:rsidRPr="00893EBF" w:rsidRDefault="005C14C4" w:rsidP="005C14C4">
      <w:pPr>
        <w:spacing w:after="120" w:line="240" w:lineRule="auto"/>
        <w:jc w:val="both"/>
        <w:rPr>
          <w:rFonts w:ascii="Arial" w:hAnsi="Arial" w:cs="Arial"/>
          <w:color w:val="000000"/>
          <w:sz w:val="24"/>
          <w:szCs w:val="24"/>
          <w:vertAlign w:val="superscript"/>
        </w:rPr>
      </w:pPr>
      <w:r w:rsidRPr="00893EBF">
        <w:rPr>
          <w:rFonts w:ascii="Arial" w:hAnsi="Arial" w:cs="Arial"/>
          <w:color w:val="000000"/>
          <w:sz w:val="24"/>
          <w:szCs w:val="24"/>
          <w:vertAlign w:val="superscript"/>
        </w:rPr>
        <w:t>1</w:t>
      </w:r>
      <w:r w:rsidRPr="00893EBF">
        <w:rPr>
          <w:rFonts w:ascii="Arial" w:hAnsi="Arial" w:cs="Arial"/>
          <w:color w:val="000000"/>
          <w:sz w:val="24"/>
          <w:szCs w:val="24"/>
        </w:rPr>
        <w:t xml:space="preserve"> Licenciada en Educación. Especialidad </w:t>
      </w:r>
      <w:proofErr w:type="gramStart"/>
      <w:r w:rsidRPr="00893EBF">
        <w:rPr>
          <w:rFonts w:ascii="Arial" w:hAnsi="Arial" w:cs="Arial"/>
          <w:color w:val="000000"/>
          <w:sz w:val="24"/>
          <w:szCs w:val="24"/>
        </w:rPr>
        <w:t>Español</w:t>
      </w:r>
      <w:proofErr w:type="gramEnd"/>
      <w:r w:rsidRPr="00893EBF">
        <w:rPr>
          <w:rFonts w:ascii="Arial" w:hAnsi="Arial" w:cs="Arial"/>
          <w:color w:val="000000"/>
          <w:sz w:val="24"/>
          <w:szCs w:val="24"/>
        </w:rPr>
        <w:t xml:space="preserve"> y Literatura. Profesora Auxiliar. Máster en Ciencias de la Educación. Departamento de Español-Literatura. Universidad “Hermanos Saíz Montes de Oca”. Pinar del Río, Cuba.</w:t>
      </w:r>
      <w:r w:rsidR="009674BE" w:rsidRPr="00893EBF">
        <w:rPr>
          <w:rFonts w:ascii="Arial" w:hAnsi="Arial" w:cs="Arial"/>
          <w:color w:val="000000"/>
          <w:sz w:val="24"/>
          <w:szCs w:val="24"/>
        </w:rPr>
        <w:t xml:space="preserve"> </w:t>
      </w:r>
      <w:r w:rsidRPr="00893EBF">
        <w:rPr>
          <w:rFonts w:ascii="Arial" w:hAnsi="Arial" w:cs="Arial"/>
          <w:color w:val="000000"/>
          <w:sz w:val="24"/>
          <w:szCs w:val="24"/>
        </w:rPr>
        <w:t xml:space="preserve">Correo electrónico: </w:t>
      </w:r>
      <w:hyperlink r:id="rId6" w:history="1">
        <w:r w:rsidR="00BB2E82" w:rsidRPr="00893EBF">
          <w:rPr>
            <w:rStyle w:val="Hipervnculo"/>
            <w:rFonts w:ascii="Arial" w:hAnsi="Arial" w:cs="Arial"/>
            <w:sz w:val="24"/>
            <w:szCs w:val="24"/>
          </w:rPr>
          <w:t>kety.roque@upr.edu.cu</w:t>
        </w:r>
      </w:hyperlink>
    </w:p>
    <w:p w:rsidR="005C14C4" w:rsidRPr="00893EBF" w:rsidRDefault="005C14C4" w:rsidP="005C14C4">
      <w:pPr>
        <w:spacing w:after="120" w:line="240" w:lineRule="auto"/>
        <w:jc w:val="both"/>
        <w:rPr>
          <w:rFonts w:ascii="Arial" w:hAnsi="Arial" w:cs="Arial"/>
          <w:color w:val="000000"/>
          <w:sz w:val="24"/>
          <w:szCs w:val="24"/>
          <w:vertAlign w:val="superscript"/>
        </w:rPr>
      </w:pPr>
      <w:r w:rsidRPr="00893EBF">
        <w:rPr>
          <w:rFonts w:ascii="Arial" w:hAnsi="Arial" w:cs="Arial"/>
          <w:color w:val="000000"/>
          <w:sz w:val="24"/>
          <w:szCs w:val="24"/>
          <w:vertAlign w:val="superscript"/>
        </w:rPr>
        <w:t>2</w:t>
      </w:r>
      <w:r w:rsidRPr="00893EBF">
        <w:rPr>
          <w:rFonts w:ascii="Arial" w:hAnsi="Arial" w:cs="Arial"/>
          <w:color w:val="000000"/>
          <w:sz w:val="24"/>
          <w:szCs w:val="24"/>
        </w:rPr>
        <w:t xml:space="preserve"> Licenciada en Educación. Especialidad </w:t>
      </w:r>
      <w:proofErr w:type="gramStart"/>
      <w:r w:rsidRPr="00893EBF">
        <w:rPr>
          <w:rFonts w:ascii="Arial" w:hAnsi="Arial" w:cs="Arial"/>
          <w:color w:val="000000"/>
          <w:sz w:val="24"/>
          <w:szCs w:val="24"/>
        </w:rPr>
        <w:t>Español</w:t>
      </w:r>
      <w:proofErr w:type="gramEnd"/>
      <w:r w:rsidRPr="00893EBF">
        <w:rPr>
          <w:rFonts w:ascii="Arial" w:hAnsi="Arial" w:cs="Arial"/>
          <w:color w:val="000000"/>
          <w:sz w:val="24"/>
          <w:szCs w:val="24"/>
        </w:rPr>
        <w:t xml:space="preserve"> y Literatura. Profesora Auxiliar. Máster en Ciencias de la Educación. Departamento de Español-Literatura. Universidad “Hermanos Saíz Montes de Oca”. Pinar del Río, Cuba.</w:t>
      </w:r>
      <w:r w:rsidR="009674BE" w:rsidRPr="00893EBF">
        <w:rPr>
          <w:rFonts w:ascii="Arial" w:hAnsi="Arial" w:cs="Arial"/>
          <w:color w:val="000000"/>
          <w:sz w:val="24"/>
          <w:szCs w:val="24"/>
        </w:rPr>
        <w:t xml:space="preserve"> </w:t>
      </w:r>
      <w:r w:rsidRPr="00893EBF">
        <w:rPr>
          <w:rFonts w:ascii="Arial" w:hAnsi="Arial" w:cs="Arial"/>
          <w:color w:val="000000"/>
          <w:sz w:val="24"/>
          <w:szCs w:val="24"/>
        </w:rPr>
        <w:t xml:space="preserve">Correo electrónico: </w:t>
      </w:r>
      <w:hyperlink r:id="rId7" w:history="1">
        <w:r w:rsidR="00BB2E82" w:rsidRPr="00893EBF">
          <w:rPr>
            <w:rStyle w:val="Hipervnculo"/>
            <w:rFonts w:ascii="Arial" w:hAnsi="Arial" w:cs="Arial"/>
            <w:sz w:val="24"/>
            <w:szCs w:val="24"/>
          </w:rPr>
          <w:t>milagros.paez@upr.edu.cu</w:t>
        </w:r>
      </w:hyperlink>
      <w:r w:rsidR="00BB2E82" w:rsidRPr="00893EBF">
        <w:rPr>
          <w:rFonts w:ascii="Arial" w:hAnsi="Arial" w:cs="Arial"/>
          <w:color w:val="000000"/>
          <w:sz w:val="24"/>
          <w:szCs w:val="24"/>
        </w:rPr>
        <w:t xml:space="preserve"> </w:t>
      </w:r>
    </w:p>
    <w:p w:rsidR="005C14C4" w:rsidRPr="00893EBF" w:rsidRDefault="005C14C4" w:rsidP="005C14C4">
      <w:pPr>
        <w:spacing w:after="120" w:line="240" w:lineRule="auto"/>
        <w:jc w:val="both"/>
        <w:rPr>
          <w:rFonts w:ascii="Arial" w:hAnsi="Arial" w:cs="Arial"/>
          <w:color w:val="000000"/>
          <w:sz w:val="24"/>
          <w:szCs w:val="24"/>
          <w:vertAlign w:val="superscript"/>
        </w:rPr>
      </w:pPr>
      <w:r w:rsidRPr="00893EBF">
        <w:rPr>
          <w:rFonts w:ascii="Arial" w:hAnsi="Arial" w:cs="Arial"/>
          <w:color w:val="000000"/>
          <w:sz w:val="24"/>
          <w:szCs w:val="24"/>
          <w:vertAlign w:val="superscript"/>
        </w:rPr>
        <w:t>3</w:t>
      </w:r>
      <w:r w:rsidRPr="00893EBF">
        <w:rPr>
          <w:rFonts w:ascii="Arial" w:hAnsi="Arial" w:cs="Arial"/>
          <w:color w:val="000000"/>
          <w:sz w:val="24"/>
          <w:szCs w:val="24"/>
        </w:rPr>
        <w:t xml:space="preserve"> Licenciada en Educación. Especialidad </w:t>
      </w:r>
      <w:proofErr w:type="gramStart"/>
      <w:r w:rsidRPr="00893EBF">
        <w:rPr>
          <w:rFonts w:ascii="Arial" w:hAnsi="Arial" w:cs="Arial"/>
          <w:color w:val="000000"/>
          <w:sz w:val="24"/>
          <w:szCs w:val="24"/>
        </w:rPr>
        <w:t>Español</w:t>
      </w:r>
      <w:proofErr w:type="gramEnd"/>
      <w:r w:rsidRPr="00893EBF">
        <w:rPr>
          <w:rFonts w:ascii="Arial" w:hAnsi="Arial" w:cs="Arial"/>
          <w:color w:val="000000"/>
          <w:sz w:val="24"/>
          <w:szCs w:val="24"/>
        </w:rPr>
        <w:t xml:space="preserve"> y Literatura. Profesora </w:t>
      </w:r>
      <w:r w:rsidR="003B4482">
        <w:rPr>
          <w:rFonts w:ascii="Arial" w:hAnsi="Arial" w:cs="Arial"/>
          <w:color w:val="000000"/>
          <w:sz w:val="24"/>
          <w:szCs w:val="24"/>
        </w:rPr>
        <w:t>Asistente</w:t>
      </w:r>
      <w:r w:rsidRPr="00893EBF">
        <w:rPr>
          <w:rFonts w:ascii="Arial" w:hAnsi="Arial" w:cs="Arial"/>
          <w:color w:val="000000"/>
          <w:sz w:val="24"/>
          <w:szCs w:val="24"/>
        </w:rPr>
        <w:t>. Máster en Ciencias de la Educación. Departamento de Español-Literatura. Universidad “Hermanos Saíz Montes de Oca”. Pinar del Río, Cuba.</w:t>
      </w:r>
      <w:r w:rsidR="009674BE" w:rsidRPr="00893EBF">
        <w:rPr>
          <w:rFonts w:ascii="Arial" w:hAnsi="Arial" w:cs="Arial"/>
          <w:color w:val="000000"/>
          <w:sz w:val="24"/>
          <w:szCs w:val="24"/>
        </w:rPr>
        <w:t xml:space="preserve"> </w:t>
      </w:r>
      <w:r w:rsidRPr="00893EBF">
        <w:rPr>
          <w:rFonts w:ascii="Arial" w:hAnsi="Arial" w:cs="Arial"/>
          <w:color w:val="000000"/>
          <w:sz w:val="24"/>
          <w:szCs w:val="24"/>
        </w:rPr>
        <w:t>Correo electrónico: marislay.garcia</w:t>
      </w:r>
      <w:hyperlink r:id="rId8" w:history="1">
        <w:r w:rsidRPr="00893EBF">
          <w:rPr>
            <w:rStyle w:val="Hipervnculo"/>
            <w:rFonts w:ascii="Arial" w:hAnsi="Arial" w:cs="Arial"/>
            <w:sz w:val="24"/>
            <w:szCs w:val="24"/>
          </w:rPr>
          <w:t>@upr.edu.cu</w:t>
        </w:r>
      </w:hyperlink>
    </w:p>
    <w:p w:rsidR="00F64D4B" w:rsidRPr="00893EBF" w:rsidRDefault="00F64D4B" w:rsidP="005C14C4">
      <w:pPr>
        <w:spacing w:after="0" w:line="240" w:lineRule="auto"/>
        <w:ind w:firstLine="567"/>
        <w:jc w:val="both"/>
        <w:rPr>
          <w:rFonts w:ascii="Arial" w:hAnsi="Arial" w:cs="Arial"/>
          <w:b/>
          <w:sz w:val="24"/>
          <w:szCs w:val="24"/>
        </w:rPr>
      </w:pPr>
    </w:p>
    <w:p w:rsidR="00574D44" w:rsidRPr="00893EBF" w:rsidRDefault="00F64D4B" w:rsidP="00BB2E82">
      <w:pPr>
        <w:spacing w:after="0" w:line="240" w:lineRule="auto"/>
        <w:jc w:val="both"/>
        <w:rPr>
          <w:rFonts w:ascii="Arial" w:hAnsi="Arial" w:cs="Arial"/>
          <w:b/>
          <w:sz w:val="24"/>
          <w:szCs w:val="24"/>
        </w:rPr>
      </w:pPr>
      <w:r w:rsidRPr="00893EBF">
        <w:rPr>
          <w:rFonts w:ascii="Arial" w:hAnsi="Arial" w:cs="Arial"/>
          <w:b/>
          <w:sz w:val="24"/>
          <w:szCs w:val="24"/>
        </w:rPr>
        <w:t>RESUMEN</w:t>
      </w:r>
    </w:p>
    <w:p w:rsidR="00F64D4B" w:rsidRPr="00BB2E82" w:rsidRDefault="00F64D4B" w:rsidP="00BB2E82">
      <w:pPr>
        <w:spacing w:after="120" w:line="360" w:lineRule="auto"/>
        <w:jc w:val="both"/>
        <w:rPr>
          <w:rFonts w:ascii="Arial" w:hAnsi="Arial" w:cs="Arial"/>
          <w:sz w:val="24"/>
          <w:szCs w:val="24"/>
        </w:rPr>
      </w:pPr>
      <w:r w:rsidRPr="00BB2E82">
        <w:rPr>
          <w:rFonts w:ascii="Arial" w:hAnsi="Arial" w:cs="Arial"/>
          <w:sz w:val="24"/>
          <w:szCs w:val="24"/>
        </w:rPr>
        <w:t>Introducción: se abordan los principales resultados de investigación de los autores, acerca del estudio de la competencia comunicativa y se argumenta qué lugar ocupa esta en la formación del profesional.</w:t>
      </w:r>
    </w:p>
    <w:p w:rsidR="00F64D4B" w:rsidRPr="00BB2E82" w:rsidRDefault="00F64D4B" w:rsidP="00BB2E82">
      <w:pPr>
        <w:spacing w:after="120" w:line="360" w:lineRule="auto"/>
        <w:jc w:val="both"/>
        <w:rPr>
          <w:rFonts w:ascii="Arial" w:hAnsi="Arial" w:cs="Arial"/>
          <w:sz w:val="24"/>
          <w:szCs w:val="24"/>
        </w:rPr>
      </w:pPr>
      <w:r w:rsidRPr="00BB2E82">
        <w:rPr>
          <w:rFonts w:ascii="Arial" w:hAnsi="Arial" w:cs="Arial"/>
          <w:sz w:val="24"/>
          <w:szCs w:val="24"/>
        </w:rPr>
        <w:t>Objetivo: analizar</w:t>
      </w:r>
      <w:r w:rsidR="009674BE" w:rsidRPr="00BB2E82">
        <w:rPr>
          <w:rFonts w:ascii="Arial" w:hAnsi="Arial" w:cs="Arial"/>
          <w:sz w:val="24"/>
          <w:szCs w:val="24"/>
        </w:rPr>
        <w:t xml:space="preserve"> </w:t>
      </w:r>
      <w:r w:rsidRPr="00BB2E82">
        <w:rPr>
          <w:rFonts w:ascii="Arial" w:hAnsi="Arial" w:cs="Arial"/>
          <w:sz w:val="24"/>
          <w:szCs w:val="24"/>
        </w:rPr>
        <w:t>epistemológicamente los principales</w:t>
      </w:r>
      <w:r w:rsidR="009674BE" w:rsidRPr="00BB2E82">
        <w:rPr>
          <w:rFonts w:ascii="Arial" w:hAnsi="Arial" w:cs="Arial"/>
          <w:sz w:val="24"/>
          <w:szCs w:val="24"/>
        </w:rPr>
        <w:t xml:space="preserve"> </w:t>
      </w:r>
      <w:r w:rsidRPr="00BB2E82">
        <w:rPr>
          <w:rFonts w:ascii="Arial" w:hAnsi="Arial" w:cs="Arial"/>
          <w:sz w:val="24"/>
          <w:szCs w:val="24"/>
        </w:rPr>
        <w:t>elementos</w:t>
      </w:r>
      <w:r w:rsidR="009674BE" w:rsidRPr="00BB2E82">
        <w:rPr>
          <w:rFonts w:ascii="Arial" w:hAnsi="Arial" w:cs="Arial"/>
          <w:sz w:val="24"/>
          <w:szCs w:val="24"/>
        </w:rPr>
        <w:t xml:space="preserve"> </w:t>
      </w:r>
      <w:r w:rsidRPr="00BB2E82">
        <w:rPr>
          <w:rFonts w:ascii="Arial" w:hAnsi="Arial" w:cs="Arial"/>
          <w:sz w:val="24"/>
          <w:szCs w:val="24"/>
        </w:rPr>
        <w:t>teóricos que</w:t>
      </w:r>
      <w:r w:rsidR="009674BE" w:rsidRPr="00BB2E82">
        <w:rPr>
          <w:rFonts w:ascii="Arial" w:hAnsi="Arial" w:cs="Arial"/>
          <w:sz w:val="24"/>
          <w:szCs w:val="24"/>
        </w:rPr>
        <w:t xml:space="preserve"> </w:t>
      </w:r>
      <w:r w:rsidRPr="00BB2E82">
        <w:rPr>
          <w:rFonts w:ascii="Arial" w:hAnsi="Arial" w:cs="Arial"/>
          <w:sz w:val="24"/>
          <w:szCs w:val="24"/>
        </w:rPr>
        <w:t>se</w:t>
      </w:r>
      <w:r w:rsidR="009674BE" w:rsidRPr="00BB2E82">
        <w:rPr>
          <w:rFonts w:ascii="Arial" w:hAnsi="Arial" w:cs="Arial"/>
          <w:sz w:val="24"/>
          <w:szCs w:val="24"/>
        </w:rPr>
        <w:t xml:space="preserve"> </w:t>
      </w:r>
      <w:r w:rsidRPr="00BB2E82">
        <w:rPr>
          <w:rFonts w:ascii="Arial" w:hAnsi="Arial" w:cs="Arial"/>
          <w:sz w:val="24"/>
          <w:szCs w:val="24"/>
        </w:rPr>
        <w:t>abordan</w:t>
      </w:r>
      <w:r w:rsidR="009674BE" w:rsidRPr="00BB2E82">
        <w:rPr>
          <w:rFonts w:ascii="Arial" w:hAnsi="Arial" w:cs="Arial"/>
          <w:sz w:val="24"/>
          <w:szCs w:val="24"/>
        </w:rPr>
        <w:t xml:space="preserve"> </w:t>
      </w:r>
      <w:r w:rsidRPr="00BB2E82">
        <w:rPr>
          <w:rFonts w:ascii="Arial" w:hAnsi="Arial" w:cs="Arial"/>
          <w:sz w:val="24"/>
          <w:szCs w:val="24"/>
        </w:rPr>
        <w:t>en</w:t>
      </w:r>
      <w:r w:rsidR="009674BE" w:rsidRPr="00BB2E82">
        <w:rPr>
          <w:rFonts w:ascii="Arial" w:hAnsi="Arial" w:cs="Arial"/>
          <w:sz w:val="24"/>
          <w:szCs w:val="24"/>
        </w:rPr>
        <w:t xml:space="preserve"> </w:t>
      </w:r>
      <w:r w:rsidRPr="00BB2E82">
        <w:rPr>
          <w:rFonts w:ascii="Arial" w:hAnsi="Arial" w:cs="Arial"/>
          <w:sz w:val="24"/>
          <w:szCs w:val="24"/>
        </w:rPr>
        <w:t>la literatura</w:t>
      </w:r>
      <w:r w:rsidR="009674BE" w:rsidRPr="00BB2E82">
        <w:rPr>
          <w:rFonts w:ascii="Arial" w:hAnsi="Arial" w:cs="Arial"/>
          <w:sz w:val="24"/>
          <w:szCs w:val="24"/>
        </w:rPr>
        <w:t xml:space="preserve"> </w:t>
      </w:r>
      <w:r w:rsidRPr="00BB2E82">
        <w:rPr>
          <w:rFonts w:ascii="Arial" w:hAnsi="Arial" w:cs="Arial"/>
          <w:sz w:val="24"/>
          <w:szCs w:val="24"/>
        </w:rPr>
        <w:t>nacional</w:t>
      </w:r>
      <w:r w:rsidR="009674BE" w:rsidRPr="00BB2E82">
        <w:rPr>
          <w:rFonts w:ascii="Arial" w:hAnsi="Arial" w:cs="Arial"/>
          <w:sz w:val="24"/>
          <w:szCs w:val="24"/>
        </w:rPr>
        <w:t xml:space="preserve"> </w:t>
      </w:r>
      <w:r w:rsidRPr="00BB2E82">
        <w:rPr>
          <w:rFonts w:ascii="Arial" w:hAnsi="Arial" w:cs="Arial"/>
          <w:sz w:val="24"/>
          <w:szCs w:val="24"/>
        </w:rPr>
        <w:t>e</w:t>
      </w:r>
      <w:r w:rsidR="009674BE" w:rsidRPr="00BB2E82">
        <w:rPr>
          <w:rFonts w:ascii="Arial" w:hAnsi="Arial" w:cs="Arial"/>
          <w:sz w:val="24"/>
          <w:szCs w:val="24"/>
        </w:rPr>
        <w:t xml:space="preserve"> </w:t>
      </w:r>
      <w:r w:rsidRPr="00BB2E82">
        <w:rPr>
          <w:rFonts w:ascii="Arial" w:hAnsi="Arial" w:cs="Arial"/>
          <w:sz w:val="24"/>
          <w:szCs w:val="24"/>
        </w:rPr>
        <w:t>internacional sobre</w:t>
      </w:r>
      <w:r w:rsidR="009674BE" w:rsidRPr="00BB2E82">
        <w:rPr>
          <w:rFonts w:ascii="Arial" w:hAnsi="Arial" w:cs="Arial"/>
          <w:sz w:val="24"/>
          <w:szCs w:val="24"/>
        </w:rPr>
        <w:t xml:space="preserve"> </w:t>
      </w:r>
      <w:r w:rsidRPr="00BB2E82">
        <w:rPr>
          <w:rFonts w:ascii="Arial" w:hAnsi="Arial" w:cs="Arial"/>
          <w:sz w:val="24"/>
          <w:szCs w:val="24"/>
        </w:rPr>
        <w:t>la</w:t>
      </w:r>
      <w:r w:rsidR="009674BE" w:rsidRPr="00BB2E82">
        <w:rPr>
          <w:rFonts w:ascii="Arial" w:hAnsi="Arial" w:cs="Arial"/>
          <w:sz w:val="24"/>
          <w:szCs w:val="24"/>
        </w:rPr>
        <w:t xml:space="preserve"> </w:t>
      </w:r>
      <w:r w:rsidRPr="00BB2E82">
        <w:rPr>
          <w:rFonts w:ascii="Arial" w:hAnsi="Arial" w:cs="Arial"/>
          <w:sz w:val="24"/>
          <w:szCs w:val="24"/>
        </w:rPr>
        <w:t>categoría</w:t>
      </w:r>
      <w:r w:rsidR="009674BE" w:rsidRPr="00BB2E82">
        <w:rPr>
          <w:rFonts w:ascii="Arial" w:hAnsi="Arial" w:cs="Arial"/>
          <w:sz w:val="24"/>
          <w:szCs w:val="24"/>
        </w:rPr>
        <w:t xml:space="preserve"> </w:t>
      </w:r>
      <w:r w:rsidRPr="00BB2E82">
        <w:rPr>
          <w:rFonts w:ascii="Arial" w:hAnsi="Arial" w:cs="Arial"/>
          <w:sz w:val="24"/>
          <w:szCs w:val="24"/>
        </w:rPr>
        <w:t>competencia comunicativa y su importancia en el</w:t>
      </w:r>
      <w:r w:rsidR="009674BE" w:rsidRPr="00BB2E82">
        <w:rPr>
          <w:rFonts w:ascii="Arial" w:hAnsi="Arial" w:cs="Arial"/>
          <w:sz w:val="24"/>
          <w:szCs w:val="24"/>
        </w:rPr>
        <w:t xml:space="preserve"> </w:t>
      </w:r>
      <w:r w:rsidRPr="00BB2E82">
        <w:rPr>
          <w:rFonts w:ascii="Arial" w:hAnsi="Arial" w:cs="Arial"/>
          <w:sz w:val="24"/>
          <w:szCs w:val="24"/>
        </w:rPr>
        <w:t>contexto de la formación de profesionales</w:t>
      </w:r>
      <w:r w:rsidR="003B4482">
        <w:rPr>
          <w:rFonts w:ascii="Arial" w:hAnsi="Arial" w:cs="Arial"/>
          <w:sz w:val="24"/>
          <w:szCs w:val="24"/>
        </w:rPr>
        <w:t xml:space="preserve"> de la educación</w:t>
      </w:r>
      <w:r w:rsidRPr="00BB2E82">
        <w:rPr>
          <w:rFonts w:ascii="Arial" w:hAnsi="Arial" w:cs="Arial"/>
          <w:sz w:val="24"/>
          <w:szCs w:val="24"/>
        </w:rPr>
        <w:t>.</w:t>
      </w:r>
    </w:p>
    <w:p w:rsidR="00F64D4B" w:rsidRPr="00BB2E82" w:rsidRDefault="00F64D4B" w:rsidP="00BB2E82">
      <w:pPr>
        <w:spacing w:after="120" w:line="360" w:lineRule="auto"/>
        <w:jc w:val="both"/>
        <w:rPr>
          <w:rFonts w:ascii="Arial" w:hAnsi="Arial" w:cs="Arial"/>
          <w:sz w:val="24"/>
          <w:szCs w:val="24"/>
        </w:rPr>
      </w:pPr>
      <w:r w:rsidRPr="00BB2E82">
        <w:rPr>
          <w:rFonts w:ascii="Arial" w:hAnsi="Arial" w:cs="Arial"/>
          <w:sz w:val="24"/>
          <w:szCs w:val="24"/>
        </w:rPr>
        <w:t>Método: s</w:t>
      </w:r>
      <w:r w:rsidRPr="00BB2E82">
        <w:rPr>
          <w:rFonts w:ascii="Arial" w:eastAsia="Arial Unicode MS" w:hAnsi="Arial" w:cs="Arial"/>
          <w:color w:val="000000"/>
          <w:sz w:val="24"/>
          <w:szCs w:val="24"/>
        </w:rPr>
        <w:t>e realizó un estudio descriptivo a partir de una revisión bibliográfica y desde el punto de vista</w:t>
      </w:r>
      <w:r w:rsidRPr="00BB2E82">
        <w:rPr>
          <w:rFonts w:ascii="Arial" w:hAnsi="Arial" w:cs="Arial"/>
          <w:sz w:val="24"/>
          <w:szCs w:val="24"/>
        </w:rPr>
        <w:t xml:space="preserve"> teórico se utilizaron: el histórico-lógico, análisis-síntesis e inductivo-deductivo,</w:t>
      </w:r>
      <w:r w:rsidRPr="00BB2E82">
        <w:rPr>
          <w:rFonts w:ascii="Arial" w:eastAsia="Arial Unicode MS" w:hAnsi="Arial" w:cs="Arial"/>
          <w:color w:val="000000"/>
          <w:sz w:val="24"/>
          <w:szCs w:val="24"/>
        </w:rPr>
        <w:t xml:space="preserve"> los que permitieron analizar conceptos sobre el tema desde diversos enfoques.</w:t>
      </w:r>
    </w:p>
    <w:p w:rsidR="00F64D4B" w:rsidRPr="00BB2E82" w:rsidRDefault="00F64D4B" w:rsidP="00BB2E82">
      <w:pPr>
        <w:spacing w:after="120" w:line="360" w:lineRule="auto"/>
        <w:jc w:val="both"/>
        <w:rPr>
          <w:rFonts w:ascii="Arial" w:hAnsi="Arial" w:cs="Arial"/>
          <w:sz w:val="24"/>
          <w:szCs w:val="24"/>
        </w:rPr>
      </w:pPr>
      <w:r w:rsidRPr="00BB2E82">
        <w:rPr>
          <w:rFonts w:ascii="Arial" w:hAnsi="Arial" w:cs="Arial"/>
          <w:sz w:val="24"/>
          <w:szCs w:val="24"/>
        </w:rPr>
        <w:t>Desarrollo: en el trabajo se sistematizan conceptos y teorías relevantes que tienen en cuenta dentro del proceso comunicativo</w:t>
      </w:r>
      <w:r w:rsidR="009674BE" w:rsidRPr="00BB2E82">
        <w:rPr>
          <w:rFonts w:ascii="Arial" w:hAnsi="Arial" w:cs="Arial"/>
          <w:sz w:val="24"/>
          <w:szCs w:val="24"/>
        </w:rPr>
        <w:t xml:space="preserve"> </w:t>
      </w:r>
      <w:r w:rsidRPr="00BB2E82">
        <w:rPr>
          <w:rFonts w:ascii="Arial" w:hAnsi="Arial" w:cs="Arial"/>
          <w:sz w:val="24"/>
          <w:szCs w:val="24"/>
        </w:rPr>
        <w:t>la competencia comunicativa, a partir de la importancia que tiene la comunicación como actividad humana universal, la cual presupone un conjunto de</w:t>
      </w:r>
      <w:r w:rsidRPr="00BB2E82">
        <w:rPr>
          <w:rFonts w:ascii="Arial" w:eastAsia="Calibri" w:hAnsi="Arial" w:cs="Arial"/>
          <w:b/>
          <w:sz w:val="24"/>
          <w:szCs w:val="24"/>
          <w:lang w:eastAsia="ar-SA"/>
        </w:rPr>
        <w:t xml:space="preserve"> </w:t>
      </w:r>
      <w:r w:rsidRPr="00BB2E82">
        <w:rPr>
          <w:rFonts w:ascii="Arial" w:eastAsia="Calibri" w:hAnsi="Arial" w:cs="Arial"/>
          <w:sz w:val="24"/>
          <w:szCs w:val="24"/>
          <w:lang w:eastAsia="ar-SA"/>
        </w:rPr>
        <w:t xml:space="preserve">conocimientos, habilidades, valores y actitudes </w:t>
      </w:r>
      <w:r w:rsidRPr="00BB2E82">
        <w:rPr>
          <w:rFonts w:ascii="Arial" w:hAnsi="Arial" w:cs="Arial"/>
          <w:sz w:val="24"/>
          <w:szCs w:val="24"/>
        </w:rPr>
        <w:t xml:space="preserve">que </w:t>
      </w:r>
      <w:r w:rsidRPr="00BB2E82">
        <w:rPr>
          <w:rFonts w:ascii="Arial" w:hAnsi="Arial" w:cs="Arial"/>
          <w:sz w:val="24"/>
          <w:szCs w:val="24"/>
        </w:rPr>
        <w:lastRenderedPageBreak/>
        <w:t>van más allá de los componentes lingüísticos para establecer y mantener una comunicación efectiva en el ámbito profesional.</w:t>
      </w:r>
    </w:p>
    <w:p w:rsidR="00F64D4B" w:rsidRPr="00BB2E82" w:rsidRDefault="00F64D4B" w:rsidP="00BB2E82">
      <w:pPr>
        <w:spacing w:after="120" w:line="360" w:lineRule="auto"/>
        <w:jc w:val="both"/>
        <w:rPr>
          <w:rFonts w:ascii="Arial" w:hAnsi="Arial" w:cs="Arial"/>
          <w:color w:val="000000"/>
          <w:sz w:val="24"/>
          <w:szCs w:val="24"/>
        </w:rPr>
      </w:pPr>
      <w:r w:rsidRPr="00BB2E82">
        <w:rPr>
          <w:rFonts w:ascii="Arial" w:hAnsi="Arial" w:cs="Arial"/>
          <w:sz w:val="24"/>
          <w:szCs w:val="24"/>
        </w:rPr>
        <w:t xml:space="preserve">Conclusión: se pretende la incorporación al currículo de estudio de las carreras de la Educación Superior </w:t>
      </w:r>
      <w:r w:rsidR="00E04B2C">
        <w:rPr>
          <w:rFonts w:ascii="Arial" w:hAnsi="Arial" w:cs="Arial"/>
          <w:sz w:val="24"/>
          <w:szCs w:val="24"/>
        </w:rPr>
        <w:t xml:space="preserve">dirigidas a la formación de profesionales de la educación </w:t>
      </w:r>
      <w:r w:rsidRPr="00BB2E82">
        <w:rPr>
          <w:rFonts w:ascii="Arial" w:hAnsi="Arial" w:cs="Arial"/>
          <w:sz w:val="24"/>
          <w:szCs w:val="24"/>
        </w:rPr>
        <w:t xml:space="preserve">para su continua atención; se hace imprescindible por ser </w:t>
      </w:r>
      <w:r w:rsidRPr="00BB2E82">
        <w:rPr>
          <w:rFonts w:ascii="Arial" w:hAnsi="Arial" w:cs="Arial"/>
          <w:color w:val="000000"/>
          <w:sz w:val="24"/>
          <w:szCs w:val="24"/>
        </w:rPr>
        <w:t xml:space="preserve">tan necesaria para el éxito de los sujetos </w:t>
      </w:r>
      <w:r w:rsidRPr="00BB2E82">
        <w:rPr>
          <w:rFonts w:ascii="Arial" w:hAnsi="Arial" w:cs="Arial"/>
          <w:sz w:val="24"/>
          <w:szCs w:val="24"/>
        </w:rPr>
        <w:t xml:space="preserve">en el proceso de interacción en los diferentes contextos de actuación profesional, y </w:t>
      </w:r>
      <w:r w:rsidR="00E04B2C">
        <w:rPr>
          <w:rFonts w:ascii="Arial" w:hAnsi="Arial" w:cs="Arial"/>
          <w:sz w:val="24"/>
          <w:szCs w:val="24"/>
        </w:rPr>
        <w:t xml:space="preserve">así poder graduar profesionales </w:t>
      </w:r>
      <w:r w:rsidRPr="00BB2E82">
        <w:rPr>
          <w:rFonts w:ascii="Arial" w:hAnsi="Arial" w:cs="Arial"/>
          <w:sz w:val="24"/>
          <w:szCs w:val="24"/>
        </w:rPr>
        <w:t>competentes</w:t>
      </w:r>
      <w:r w:rsidRPr="00BB2E82">
        <w:rPr>
          <w:rFonts w:ascii="Arial" w:hAnsi="Arial" w:cs="Arial"/>
          <w:color w:val="000000"/>
          <w:sz w:val="24"/>
          <w:szCs w:val="24"/>
        </w:rPr>
        <w:t>.</w:t>
      </w:r>
    </w:p>
    <w:p w:rsidR="00F64D4B" w:rsidRPr="00BB2E82" w:rsidRDefault="005C14C4" w:rsidP="00BB2E82">
      <w:pPr>
        <w:spacing w:after="120" w:line="360" w:lineRule="auto"/>
        <w:jc w:val="both"/>
        <w:rPr>
          <w:rFonts w:ascii="Arial" w:hAnsi="Arial" w:cs="Arial"/>
          <w:sz w:val="24"/>
          <w:szCs w:val="24"/>
          <w:lang w:val="es-ES"/>
        </w:rPr>
      </w:pPr>
      <w:r w:rsidRPr="00BB2E82">
        <w:rPr>
          <w:rFonts w:ascii="Arial" w:hAnsi="Arial" w:cs="Arial"/>
          <w:b/>
          <w:sz w:val="24"/>
          <w:szCs w:val="24"/>
          <w:lang w:val="es-ES"/>
        </w:rPr>
        <w:t xml:space="preserve">Palabras Claves: </w:t>
      </w:r>
      <w:r w:rsidRPr="00BB2E82">
        <w:rPr>
          <w:rFonts w:ascii="Arial" w:hAnsi="Arial" w:cs="Arial"/>
          <w:sz w:val="24"/>
          <w:szCs w:val="24"/>
          <w:lang w:val="es-ES"/>
        </w:rPr>
        <w:t>Competencia comunicativa</w:t>
      </w:r>
      <w:r w:rsidR="00C1129D" w:rsidRPr="00BB2E82">
        <w:rPr>
          <w:rFonts w:ascii="Arial" w:hAnsi="Arial" w:cs="Arial"/>
          <w:sz w:val="24"/>
          <w:szCs w:val="24"/>
          <w:lang w:val="es-ES"/>
        </w:rPr>
        <w:t>, proceso de formación</w:t>
      </w:r>
    </w:p>
    <w:p w:rsidR="00F64D4B" w:rsidRPr="00BB2E82" w:rsidRDefault="00F64D4B" w:rsidP="00BB2E82">
      <w:pPr>
        <w:spacing w:after="120" w:line="360" w:lineRule="auto"/>
        <w:jc w:val="both"/>
        <w:rPr>
          <w:rFonts w:ascii="Arial" w:hAnsi="Arial" w:cs="Arial"/>
          <w:color w:val="000000"/>
          <w:sz w:val="24"/>
          <w:szCs w:val="24"/>
          <w:lang w:val="en-GB"/>
        </w:rPr>
      </w:pPr>
      <w:r w:rsidRPr="00BB2E82">
        <w:rPr>
          <w:rFonts w:ascii="Arial" w:hAnsi="Arial" w:cs="Arial"/>
          <w:color w:val="000000"/>
          <w:sz w:val="24"/>
          <w:szCs w:val="24"/>
          <w:lang w:val="en-GB"/>
        </w:rPr>
        <w:t>ABSTRACT</w:t>
      </w:r>
    </w:p>
    <w:p w:rsidR="006A5E40" w:rsidRPr="00BB2E82" w:rsidRDefault="006A5E40" w:rsidP="00BB2E82">
      <w:pPr>
        <w:spacing w:after="120" w:line="360" w:lineRule="auto"/>
        <w:jc w:val="both"/>
        <w:rPr>
          <w:rFonts w:ascii="Arial" w:hAnsi="Arial" w:cs="Arial"/>
          <w:sz w:val="24"/>
          <w:szCs w:val="24"/>
          <w:lang w:val="en-US"/>
        </w:rPr>
      </w:pPr>
      <w:r w:rsidRPr="00BB2E82">
        <w:rPr>
          <w:rFonts w:ascii="Arial" w:hAnsi="Arial" w:cs="Arial"/>
          <w:sz w:val="24"/>
          <w:szCs w:val="24"/>
          <w:lang w:val="en-US"/>
        </w:rPr>
        <w:t>Introduction: the main research results of the authors are addressed, about the study of communicative competence and it is argued what place it occupies in the professional formation.</w:t>
      </w:r>
      <w:r w:rsidRPr="00BB2E82">
        <w:rPr>
          <w:rFonts w:ascii="Arial" w:hAnsi="Arial" w:cs="Arial"/>
          <w:sz w:val="24"/>
          <w:szCs w:val="24"/>
          <w:lang w:val="en-US"/>
        </w:rPr>
        <w:br/>
        <w:t>Objective: to analyze epistemologically the main theoretical elements defined in the national and international literature on the category of communicative competence and its importance in the context of the training of professionals.</w:t>
      </w:r>
    </w:p>
    <w:p w:rsidR="006A5E40" w:rsidRPr="00BB2E82" w:rsidRDefault="006A5E40" w:rsidP="00BB2E82">
      <w:pPr>
        <w:spacing w:after="120" w:line="360" w:lineRule="auto"/>
        <w:jc w:val="both"/>
        <w:rPr>
          <w:rFonts w:ascii="Arial" w:hAnsi="Arial" w:cs="Arial"/>
          <w:sz w:val="24"/>
          <w:szCs w:val="24"/>
          <w:lang w:val="en-US"/>
        </w:rPr>
      </w:pPr>
      <w:r w:rsidRPr="00BB2E82">
        <w:rPr>
          <w:rFonts w:ascii="Arial" w:hAnsi="Arial" w:cs="Arial"/>
          <w:sz w:val="24"/>
          <w:szCs w:val="24"/>
          <w:lang w:val="en-US"/>
        </w:rPr>
        <w:t>Method: a descriptive study was made from a bibliographic review and from the theoretical point of view the following were used: the historical-logical, analysis-synthesis and inductive-deductive, which allowed to analyze concepts on the subject from different approaches.</w:t>
      </w:r>
    </w:p>
    <w:p w:rsidR="006A5E40" w:rsidRPr="00BB2E82" w:rsidRDefault="006A5E40" w:rsidP="00BB2E82">
      <w:pPr>
        <w:spacing w:after="120" w:line="360" w:lineRule="auto"/>
        <w:jc w:val="both"/>
        <w:rPr>
          <w:rFonts w:ascii="Arial" w:hAnsi="Arial" w:cs="Arial"/>
          <w:sz w:val="24"/>
          <w:szCs w:val="24"/>
          <w:lang w:val="en-US"/>
        </w:rPr>
      </w:pPr>
      <w:r w:rsidRPr="00BB2E82">
        <w:rPr>
          <w:rFonts w:ascii="Arial" w:hAnsi="Arial" w:cs="Arial"/>
          <w:sz w:val="24"/>
          <w:szCs w:val="24"/>
          <w:lang w:val="en-US"/>
        </w:rPr>
        <w:t>Development: in the work, relevant concepts and theories are systematized that take into account communicative competence in the communicative process, based on the importance of communication as a universal human activity, which presupposes a set of knowledge, skills, values and attitudes that go beyond the linguistic components to establish and maintain effective communication in the professional field.</w:t>
      </w:r>
    </w:p>
    <w:p w:rsidR="006A5E40" w:rsidRPr="00BB2E82" w:rsidRDefault="006A5E40" w:rsidP="00BB2E82">
      <w:pPr>
        <w:spacing w:after="120" w:line="360" w:lineRule="auto"/>
        <w:jc w:val="both"/>
        <w:rPr>
          <w:rFonts w:ascii="Arial" w:hAnsi="Arial" w:cs="Arial"/>
          <w:sz w:val="24"/>
          <w:szCs w:val="24"/>
          <w:lang w:val="en-US"/>
        </w:rPr>
      </w:pPr>
      <w:r w:rsidRPr="00BB2E82">
        <w:rPr>
          <w:rFonts w:ascii="Arial" w:hAnsi="Arial" w:cs="Arial"/>
          <w:sz w:val="24"/>
          <w:szCs w:val="24"/>
          <w:lang w:val="en-US"/>
        </w:rPr>
        <w:t xml:space="preserve">Conclusion: the incorporation into the study curriculum of the careers of Higher Education is sought for their continuous attention; it is essential because it is so necessary for the success of the subjects in the process of interaction in the </w:t>
      </w:r>
      <w:r w:rsidRPr="00BB2E82">
        <w:rPr>
          <w:rFonts w:ascii="Arial" w:hAnsi="Arial" w:cs="Arial"/>
          <w:sz w:val="24"/>
          <w:szCs w:val="24"/>
          <w:lang w:val="en-US"/>
        </w:rPr>
        <w:lastRenderedPageBreak/>
        <w:t>different contexts of professional performance, and thus be able to graduate professionals better prepared, truly competent.</w:t>
      </w:r>
    </w:p>
    <w:p w:rsidR="00C1129D" w:rsidRPr="00BB2E82" w:rsidRDefault="00C1129D" w:rsidP="00BB2E82">
      <w:pPr>
        <w:spacing w:after="120" w:line="360" w:lineRule="auto"/>
        <w:jc w:val="both"/>
        <w:rPr>
          <w:rFonts w:ascii="Arial" w:hAnsi="Arial" w:cs="Arial"/>
          <w:sz w:val="24"/>
          <w:szCs w:val="24"/>
          <w:highlight w:val="yellow"/>
          <w:lang w:val="en-US"/>
        </w:rPr>
      </w:pPr>
      <w:r w:rsidRPr="00BB2E82">
        <w:rPr>
          <w:rFonts w:ascii="Arial" w:hAnsi="Arial" w:cs="Arial"/>
          <w:sz w:val="24"/>
          <w:szCs w:val="24"/>
          <w:lang w:val="en-US"/>
        </w:rPr>
        <w:t>Keywords: Communicative competence, training process</w:t>
      </w:r>
    </w:p>
    <w:p w:rsidR="00BE081F" w:rsidRPr="00BB2E82" w:rsidRDefault="00AA110E" w:rsidP="00BB2E82">
      <w:pPr>
        <w:spacing w:after="0" w:line="360" w:lineRule="auto"/>
        <w:jc w:val="both"/>
        <w:rPr>
          <w:rFonts w:ascii="Arial" w:hAnsi="Arial" w:cs="Arial"/>
          <w:b/>
          <w:sz w:val="24"/>
          <w:szCs w:val="24"/>
          <w:lang w:val="en-US"/>
        </w:rPr>
      </w:pPr>
      <w:r w:rsidRPr="00BB2E82">
        <w:rPr>
          <w:rFonts w:ascii="Arial" w:hAnsi="Arial" w:cs="Arial"/>
          <w:b/>
          <w:sz w:val="24"/>
          <w:szCs w:val="24"/>
          <w:lang w:val="en-US"/>
        </w:rPr>
        <w:t>INTRODUCCIÓN</w:t>
      </w:r>
    </w:p>
    <w:p w:rsidR="00AA110E" w:rsidRPr="00BB2E82" w:rsidRDefault="00AA110E" w:rsidP="00BB2E82">
      <w:pPr>
        <w:spacing w:after="0" w:line="360" w:lineRule="auto"/>
        <w:jc w:val="both"/>
        <w:rPr>
          <w:rFonts w:ascii="Arial" w:hAnsi="Arial" w:cs="Arial"/>
          <w:b/>
          <w:sz w:val="24"/>
          <w:szCs w:val="24"/>
        </w:rPr>
      </w:pPr>
      <w:r w:rsidRPr="00BB2E82">
        <w:rPr>
          <w:rFonts w:ascii="Arial" w:eastAsia="Times New Roman" w:hAnsi="Arial" w:cs="Arial"/>
          <w:sz w:val="24"/>
          <w:szCs w:val="24"/>
        </w:rPr>
        <w:t>La competencia comunicativa es una de las temáticas más importantes en la lingüística aplicada en la enseñanza de la lengua. En efecto, es un concepto clave pues se asocia al estudio de la lengua</w:t>
      </w:r>
      <w:r w:rsidR="00EB165F">
        <w:rPr>
          <w:rFonts w:ascii="Arial" w:eastAsia="Times New Roman" w:hAnsi="Arial" w:cs="Arial"/>
          <w:sz w:val="24"/>
          <w:szCs w:val="24"/>
        </w:rPr>
        <w:t>,</w:t>
      </w:r>
      <w:r w:rsidRPr="00BB2E82">
        <w:rPr>
          <w:rFonts w:ascii="Arial" w:eastAsia="Times New Roman" w:hAnsi="Arial" w:cs="Arial"/>
          <w:sz w:val="24"/>
          <w:szCs w:val="24"/>
        </w:rPr>
        <w:t xml:space="preserve"> y </w:t>
      </w:r>
      <w:r w:rsidR="00EB165F">
        <w:rPr>
          <w:rFonts w:ascii="Arial" w:eastAsia="Times New Roman" w:hAnsi="Arial" w:cs="Arial"/>
          <w:sz w:val="24"/>
          <w:szCs w:val="24"/>
        </w:rPr>
        <w:t>e</w:t>
      </w:r>
      <w:r w:rsidRPr="00BB2E82">
        <w:rPr>
          <w:rFonts w:ascii="Arial" w:eastAsia="Times New Roman" w:hAnsi="Arial" w:cs="Arial"/>
          <w:sz w:val="24"/>
          <w:szCs w:val="24"/>
        </w:rPr>
        <w:t>l modo de alcanzarla es a través del dominio de los diferentes saberes: saber lingüístico, saber hacer y saber ser.</w:t>
      </w:r>
    </w:p>
    <w:p w:rsidR="00AA110E" w:rsidRPr="00BB2E82" w:rsidRDefault="00AA110E"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t>En el proceso de</w:t>
      </w:r>
      <w:r w:rsidR="009674BE" w:rsidRPr="00BB2E82">
        <w:rPr>
          <w:rFonts w:ascii="Arial" w:eastAsia="Times New Roman" w:hAnsi="Arial" w:cs="Arial"/>
          <w:sz w:val="24"/>
          <w:szCs w:val="24"/>
        </w:rPr>
        <w:t xml:space="preserve"> </w:t>
      </w:r>
      <w:r w:rsidR="00DD2B5C" w:rsidRPr="00BB2E82">
        <w:rPr>
          <w:rFonts w:ascii="Arial" w:eastAsia="Times New Roman" w:hAnsi="Arial" w:cs="Arial"/>
          <w:sz w:val="24"/>
          <w:szCs w:val="24"/>
        </w:rPr>
        <w:t>formación</w:t>
      </w:r>
      <w:r w:rsidRPr="00BB2E82">
        <w:rPr>
          <w:rFonts w:ascii="Arial" w:eastAsia="Times New Roman" w:hAnsi="Arial" w:cs="Arial"/>
          <w:sz w:val="24"/>
          <w:szCs w:val="24"/>
        </w:rPr>
        <w:t xml:space="preserve"> es de gran</w:t>
      </w:r>
      <w:r w:rsidR="009674BE" w:rsidRPr="00BB2E82">
        <w:rPr>
          <w:rFonts w:ascii="Arial" w:eastAsia="Times New Roman" w:hAnsi="Arial" w:cs="Arial"/>
          <w:sz w:val="24"/>
          <w:szCs w:val="24"/>
        </w:rPr>
        <w:t xml:space="preserve"> </w:t>
      </w:r>
      <w:r w:rsidRPr="00BB2E82">
        <w:rPr>
          <w:rFonts w:ascii="Arial" w:eastAsia="Times New Roman" w:hAnsi="Arial" w:cs="Arial"/>
          <w:sz w:val="24"/>
          <w:szCs w:val="24"/>
        </w:rPr>
        <w:t xml:space="preserve">importancia la competencia comunicativa, </w:t>
      </w:r>
      <w:r w:rsidR="00EB165F">
        <w:rPr>
          <w:rFonts w:ascii="Arial" w:eastAsia="Times New Roman" w:hAnsi="Arial" w:cs="Arial"/>
          <w:sz w:val="24"/>
          <w:szCs w:val="24"/>
        </w:rPr>
        <w:t>ya</w:t>
      </w:r>
      <w:r w:rsidRPr="00BB2E82">
        <w:rPr>
          <w:rFonts w:ascii="Arial" w:eastAsia="Times New Roman" w:hAnsi="Arial" w:cs="Arial"/>
          <w:sz w:val="24"/>
          <w:szCs w:val="24"/>
        </w:rPr>
        <w:t xml:space="preserve"> que su estudio y profundización se reali</w:t>
      </w:r>
      <w:r w:rsidR="00EB165F">
        <w:rPr>
          <w:rFonts w:ascii="Arial" w:eastAsia="Times New Roman" w:hAnsi="Arial" w:cs="Arial"/>
          <w:sz w:val="24"/>
          <w:szCs w:val="24"/>
        </w:rPr>
        <w:t>za</w:t>
      </w:r>
      <w:r w:rsidRPr="00BB2E82">
        <w:rPr>
          <w:rFonts w:ascii="Arial" w:eastAsia="Times New Roman" w:hAnsi="Arial" w:cs="Arial"/>
          <w:sz w:val="24"/>
          <w:szCs w:val="24"/>
        </w:rPr>
        <w:t xml:space="preserve"> en aras de perfeccionar y enriquecer los contenidos y programas que conforman </w:t>
      </w:r>
      <w:r w:rsidR="00545AD7" w:rsidRPr="00BB2E82">
        <w:rPr>
          <w:rFonts w:ascii="Arial" w:eastAsia="Times New Roman" w:hAnsi="Arial" w:cs="Arial"/>
          <w:sz w:val="24"/>
          <w:szCs w:val="24"/>
        </w:rPr>
        <w:t>el currículo de las carreras pedagógicas</w:t>
      </w:r>
      <w:r w:rsidR="00D4099A">
        <w:rPr>
          <w:rFonts w:ascii="Arial" w:eastAsia="Times New Roman" w:hAnsi="Arial" w:cs="Arial"/>
          <w:sz w:val="24"/>
          <w:szCs w:val="24"/>
        </w:rPr>
        <w:t>, lo que permite la formación de un comunicador competente, a partir del presupuesto de que todos los profesores son profesores de lengua</w:t>
      </w:r>
      <w:r w:rsidRPr="00BB2E82">
        <w:rPr>
          <w:rFonts w:ascii="Arial" w:eastAsia="Times New Roman" w:hAnsi="Arial" w:cs="Arial"/>
          <w:sz w:val="24"/>
          <w:szCs w:val="24"/>
        </w:rPr>
        <w:t>.</w:t>
      </w:r>
    </w:p>
    <w:p w:rsidR="006A362E" w:rsidRPr="008D70E6" w:rsidRDefault="00AA110E" w:rsidP="00BB2E82">
      <w:pPr>
        <w:spacing w:after="0" w:line="360" w:lineRule="auto"/>
        <w:jc w:val="both"/>
        <w:rPr>
          <w:rFonts w:ascii="Arial" w:eastAsia="Times New Roman" w:hAnsi="Arial" w:cs="Arial"/>
          <w:sz w:val="24"/>
          <w:szCs w:val="24"/>
        </w:rPr>
      </w:pPr>
      <w:r w:rsidRPr="008D70E6">
        <w:rPr>
          <w:rFonts w:ascii="Arial" w:eastAsia="Times New Roman" w:hAnsi="Arial" w:cs="Arial"/>
          <w:sz w:val="24"/>
          <w:szCs w:val="24"/>
        </w:rPr>
        <w:t>La experiencia alcanzada,</w:t>
      </w:r>
      <w:r w:rsidR="009674BE" w:rsidRPr="008D70E6">
        <w:rPr>
          <w:rFonts w:ascii="Arial" w:eastAsia="Times New Roman" w:hAnsi="Arial" w:cs="Arial"/>
          <w:sz w:val="24"/>
          <w:szCs w:val="24"/>
        </w:rPr>
        <w:t xml:space="preserve"> </w:t>
      </w:r>
      <w:r w:rsidRPr="008D70E6">
        <w:rPr>
          <w:rFonts w:ascii="Arial" w:eastAsia="Times New Roman" w:hAnsi="Arial" w:cs="Arial"/>
          <w:sz w:val="24"/>
          <w:szCs w:val="24"/>
        </w:rPr>
        <w:t xml:space="preserve">el conocimiento de las opiniones de los estudiantes y los resultados de las </w:t>
      </w:r>
      <w:r w:rsidR="0039224B" w:rsidRPr="008D70E6">
        <w:rPr>
          <w:rFonts w:ascii="Arial" w:eastAsia="Times New Roman" w:hAnsi="Arial" w:cs="Arial"/>
          <w:sz w:val="24"/>
          <w:szCs w:val="24"/>
        </w:rPr>
        <w:t>evaluaciones aplicadas</w:t>
      </w:r>
      <w:r w:rsidRPr="008D70E6">
        <w:rPr>
          <w:rFonts w:ascii="Arial" w:eastAsia="Times New Roman" w:hAnsi="Arial" w:cs="Arial"/>
          <w:sz w:val="24"/>
          <w:szCs w:val="24"/>
        </w:rPr>
        <w:t xml:space="preserve"> posibilita</w:t>
      </w:r>
      <w:r w:rsidR="00EB165F" w:rsidRPr="008D70E6">
        <w:rPr>
          <w:rFonts w:ascii="Arial" w:eastAsia="Times New Roman" w:hAnsi="Arial" w:cs="Arial"/>
          <w:sz w:val="24"/>
          <w:szCs w:val="24"/>
        </w:rPr>
        <w:t>n</w:t>
      </w:r>
      <w:r w:rsidRPr="008D70E6">
        <w:rPr>
          <w:rFonts w:ascii="Arial" w:eastAsia="Times New Roman" w:hAnsi="Arial" w:cs="Arial"/>
          <w:sz w:val="24"/>
          <w:szCs w:val="24"/>
        </w:rPr>
        <w:t xml:space="preserve"> constatar las dificultades que presentan</w:t>
      </w:r>
      <w:r w:rsidR="009674BE" w:rsidRPr="008D70E6">
        <w:rPr>
          <w:rFonts w:ascii="Arial" w:eastAsia="Times New Roman" w:hAnsi="Arial" w:cs="Arial"/>
          <w:sz w:val="24"/>
          <w:szCs w:val="24"/>
        </w:rPr>
        <w:t xml:space="preserve"> </w:t>
      </w:r>
      <w:r w:rsidRPr="008D70E6">
        <w:rPr>
          <w:rFonts w:ascii="Arial" w:eastAsia="Times New Roman" w:hAnsi="Arial" w:cs="Arial"/>
          <w:sz w:val="24"/>
          <w:szCs w:val="24"/>
        </w:rPr>
        <w:t xml:space="preserve">los estudiantes </w:t>
      </w:r>
      <w:r w:rsidR="00BC0FC3" w:rsidRPr="008D70E6">
        <w:rPr>
          <w:rFonts w:ascii="Arial" w:eastAsia="Times New Roman" w:hAnsi="Arial" w:cs="Arial"/>
          <w:sz w:val="24"/>
          <w:szCs w:val="24"/>
        </w:rPr>
        <w:t xml:space="preserve">en el proceso comunicativo, así como </w:t>
      </w:r>
      <w:r w:rsidRPr="008D70E6">
        <w:rPr>
          <w:rFonts w:ascii="Arial" w:eastAsia="Times New Roman" w:hAnsi="Arial" w:cs="Arial"/>
          <w:sz w:val="24"/>
          <w:szCs w:val="24"/>
        </w:rPr>
        <w:t xml:space="preserve">el desconocimiento </w:t>
      </w:r>
      <w:r w:rsidR="00EA53D9" w:rsidRPr="008D70E6">
        <w:rPr>
          <w:rFonts w:ascii="Arial" w:eastAsia="Times New Roman" w:hAnsi="Arial" w:cs="Arial"/>
          <w:sz w:val="24"/>
          <w:szCs w:val="24"/>
        </w:rPr>
        <w:t xml:space="preserve">que poseen </w:t>
      </w:r>
      <w:r w:rsidRPr="008D70E6">
        <w:rPr>
          <w:rFonts w:ascii="Arial" w:eastAsia="Times New Roman" w:hAnsi="Arial" w:cs="Arial"/>
          <w:sz w:val="24"/>
          <w:szCs w:val="24"/>
        </w:rPr>
        <w:t>de la funcionalidad de la lengua</w:t>
      </w:r>
      <w:r w:rsidR="00702917" w:rsidRPr="008D70E6">
        <w:rPr>
          <w:rFonts w:ascii="Arial" w:eastAsia="Times New Roman" w:hAnsi="Arial" w:cs="Arial"/>
          <w:sz w:val="24"/>
          <w:szCs w:val="24"/>
        </w:rPr>
        <w:t xml:space="preserve"> </w:t>
      </w:r>
      <w:r w:rsidRPr="008D70E6">
        <w:rPr>
          <w:rFonts w:ascii="Arial" w:eastAsia="Times New Roman" w:hAnsi="Arial" w:cs="Arial"/>
          <w:sz w:val="24"/>
          <w:szCs w:val="24"/>
        </w:rPr>
        <w:t>sobre la base del desarrollo de</w:t>
      </w:r>
      <w:r w:rsidR="00702917" w:rsidRPr="008D70E6">
        <w:rPr>
          <w:rFonts w:ascii="Arial" w:eastAsia="Times New Roman" w:hAnsi="Arial" w:cs="Arial"/>
          <w:sz w:val="24"/>
          <w:szCs w:val="24"/>
        </w:rPr>
        <w:t xml:space="preserve"> la competencia comunicativa según los </w:t>
      </w:r>
      <w:r w:rsidRPr="008D70E6">
        <w:rPr>
          <w:rFonts w:ascii="Arial" w:eastAsia="Times New Roman" w:hAnsi="Arial" w:cs="Arial"/>
          <w:sz w:val="24"/>
          <w:szCs w:val="24"/>
        </w:rPr>
        <w:t>contexto</w:t>
      </w:r>
      <w:r w:rsidR="00702917" w:rsidRPr="008D70E6">
        <w:rPr>
          <w:rFonts w:ascii="Arial" w:eastAsia="Times New Roman" w:hAnsi="Arial" w:cs="Arial"/>
          <w:sz w:val="24"/>
          <w:szCs w:val="24"/>
        </w:rPr>
        <w:t>s de comunicación</w:t>
      </w:r>
      <w:r w:rsidR="006A362E" w:rsidRPr="008D70E6">
        <w:rPr>
          <w:rFonts w:ascii="Arial" w:eastAsia="Times New Roman" w:hAnsi="Arial" w:cs="Arial"/>
          <w:sz w:val="24"/>
          <w:szCs w:val="24"/>
        </w:rPr>
        <w:t>.</w:t>
      </w:r>
    </w:p>
    <w:p w:rsidR="00AA110E" w:rsidRPr="00BB2E82" w:rsidRDefault="006A362E" w:rsidP="00BB2E82">
      <w:pPr>
        <w:spacing w:after="0" w:line="360" w:lineRule="auto"/>
        <w:jc w:val="both"/>
        <w:rPr>
          <w:rFonts w:ascii="Arial" w:eastAsia="Times New Roman" w:hAnsi="Arial" w:cs="Arial"/>
          <w:sz w:val="24"/>
          <w:szCs w:val="24"/>
        </w:rPr>
      </w:pPr>
      <w:r w:rsidRPr="008D70E6">
        <w:rPr>
          <w:rFonts w:ascii="Arial" w:eastAsia="Times New Roman" w:hAnsi="Arial" w:cs="Arial"/>
          <w:sz w:val="24"/>
          <w:szCs w:val="24"/>
        </w:rPr>
        <w:t>La</w:t>
      </w:r>
      <w:r w:rsidR="00AA110E" w:rsidRPr="008D70E6">
        <w:rPr>
          <w:rFonts w:ascii="Arial" w:eastAsia="Times New Roman" w:hAnsi="Arial" w:cs="Arial"/>
          <w:sz w:val="24"/>
          <w:szCs w:val="24"/>
        </w:rPr>
        <w:t xml:space="preserve"> pobreza que caracteriza </w:t>
      </w:r>
      <w:r w:rsidR="00EA53D9" w:rsidRPr="008D70E6">
        <w:rPr>
          <w:rFonts w:ascii="Arial" w:eastAsia="Times New Roman" w:hAnsi="Arial" w:cs="Arial"/>
          <w:sz w:val="24"/>
          <w:szCs w:val="24"/>
        </w:rPr>
        <w:t xml:space="preserve">a </w:t>
      </w:r>
      <w:r w:rsidR="00AA110E" w:rsidRPr="008D70E6">
        <w:rPr>
          <w:rFonts w:ascii="Arial" w:eastAsia="Times New Roman" w:hAnsi="Arial" w:cs="Arial"/>
          <w:sz w:val="24"/>
          <w:szCs w:val="24"/>
        </w:rPr>
        <w:t>sus producciones textua</w:t>
      </w:r>
      <w:r w:rsidRPr="008D70E6">
        <w:rPr>
          <w:rFonts w:ascii="Arial" w:eastAsia="Times New Roman" w:hAnsi="Arial" w:cs="Arial"/>
          <w:sz w:val="24"/>
          <w:szCs w:val="24"/>
        </w:rPr>
        <w:t>les, tanto orales como escritas</w:t>
      </w:r>
      <w:r w:rsidR="00AA110E" w:rsidRPr="008D70E6">
        <w:rPr>
          <w:rFonts w:ascii="Arial" w:eastAsia="Times New Roman" w:hAnsi="Arial" w:cs="Arial"/>
          <w:sz w:val="24"/>
          <w:szCs w:val="24"/>
        </w:rPr>
        <w:t xml:space="preserve"> </w:t>
      </w:r>
      <w:r w:rsidRPr="008D70E6">
        <w:rPr>
          <w:rFonts w:ascii="Arial" w:eastAsia="Times New Roman" w:hAnsi="Arial" w:cs="Arial"/>
          <w:sz w:val="24"/>
          <w:szCs w:val="24"/>
        </w:rPr>
        <w:t>también</w:t>
      </w:r>
      <w:r w:rsidR="00AA110E" w:rsidRPr="008D70E6">
        <w:rPr>
          <w:rFonts w:ascii="Arial" w:eastAsia="Times New Roman" w:hAnsi="Arial" w:cs="Arial"/>
          <w:sz w:val="24"/>
          <w:szCs w:val="24"/>
        </w:rPr>
        <w:t xml:space="preserve"> limita sus posibilidades comunicativas. Además, no siempre los docentes que imparten </w:t>
      </w:r>
      <w:r w:rsidR="002D5C78" w:rsidRPr="008D70E6">
        <w:rPr>
          <w:rFonts w:ascii="Arial" w:eastAsia="Times New Roman" w:hAnsi="Arial" w:cs="Arial"/>
          <w:sz w:val="24"/>
          <w:szCs w:val="24"/>
        </w:rPr>
        <w:t xml:space="preserve">clases </w:t>
      </w:r>
      <w:r w:rsidR="00AA110E" w:rsidRPr="008D70E6">
        <w:rPr>
          <w:rFonts w:ascii="Arial" w:eastAsia="Times New Roman" w:hAnsi="Arial" w:cs="Arial"/>
          <w:sz w:val="24"/>
          <w:szCs w:val="24"/>
        </w:rPr>
        <w:t>han estado actualizados acerca de los nuevos enfoques de la lingüística y la didáctica</w:t>
      </w:r>
      <w:r w:rsidR="002D5C78" w:rsidRPr="008D70E6">
        <w:rPr>
          <w:rFonts w:ascii="Arial" w:eastAsia="Times New Roman" w:hAnsi="Arial" w:cs="Arial"/>
          <w:sz w:val="24"/>
          <w:szCs w:val="24"/>
        </w:rPr>
        <w:t xml:space="preserve"> para </w:t>
      </w:r>
      <w:r w:rsidR="00AA110E" w:rsidRPr="008D70E6">
        <w:rPr>
          <w:rFonts w:ascii="Arial" w:eastAsia="Times New Roman" w:hAnsi="Arial" w:cs="Arial"/>
          <w:sz w:val="24"/>
          <w:szCs w:val="24"/>
        </w:rPr>
        <w:t xml:space="preserve">contribuir al desarrollo de la competencia comunicativa en </w:t>
      </w:r>
      <w:r w:rsidR="00545AD7" w:rsidRPr="008D70E6">
        <w:rPr>
          <w:rFonts w:ascii="Arial" w:eastAsia="Times New Roman" w:hAnsi="Arial" w:cs="Arial"/>
          <w:sz w:val="24"/>
          <w:szCs w:val="24"/>
        </w:rPr>
        <w:t>el proceso de formación del profesional de la educación</w:t>
      </w:r>
      <w:r w:rsidR="00AA110E" w:rsidRPr="008D70E6">
        <w:rPr>
          <w:rFonts w:ascii="Arial" w:eastAsia="Times New Roman" w:hAnsi="Arial" w:cs="Arial"/>
          <w:sz w:val="24"/>
          <w:szCs w:val="24"/>
        </w:rPr>
        <w:t>.</w:t>
      </w:r>
      <w:r w:rsidR="00AA110E" w:rsidRPr="00BB2E82">
        <w:rPr>
          <w:rFonts w:ascii="Arial" w:eastAsia="Times New Roman" w:hAnsi="Arial" w:cs="Arial"/>
          <w:sz w:val="24"/>
          <w:szCs w:val="24"/>
        </w:rPr>
        <w:t> </w:t>
      </w:r>
    </w:p>
    <w:p w:rsidR="00AA110E" w:rsidRPr="00BB2E82" w:rsidRDefault="00AA110E" w:rsidP="00BB2E82">
      <w:pPr>
        <w:spacing w:after="0" w:line="360" w:lineRule="auto"/>
        <w:jc w:val="both"/>
        <w:rPr>
          <w:rFonts w:ascii="Arial" w:hAnsi="Arial" w:cs="Arial"/>
          <w:b/>
          <w:sz w:val="24"/>
          <w:szCs w:val="24"/>
        </w:rPr>
      </w:pPr>
      <w:r w:rsidRPr="00BB2E82">
        <w:rPr>
          <w:rFonts w:ascii="Arial" w:hAnsi="Arial" w:cs="Arial"/>
          <w:sz w:val="24"/>
          <w:szCs w:val="24"/>
        </w:rPr>
        <w:t>Por estas razones el trabajo tiene como</w:t>
      </w:r>
      <w:r w:rsidRPr="00BB2E82">
        <w:rPr>
          <w:rFonts w:ascii="Arial" w:hAnsi="Arial" w:cs="Arial"/>
          <w:b/>
          <w:sz w:val="24"/>
          <w:szCs w:val="24"/>
        </w:rPr>
        <w:t xml:space="preserve"> objetivo</w:t>
      </w:r>
      <w:r w:rsidR="001B352B" w:rsidRPr="00BB2E82">
        <w:rPr>
          <w:rFonts w:ascii="Arial" w:hAnsi="Arial" w:cs="Arial"/>
          <w:b/>
          <w:sz w:val="24"/>
          <w:szCs w:val="24"/>
        </w:rPr>
        <w:t xml:space="preserve"> </w:t>
      </w:r>
      <w:r w:rsidRPr="00BB2E82">
        <w:rPr>
          <w:rFonts w:ascii="Arial" w:hAnsi="Arial" w:cs="Arial"/>
          <w:b/>
          <w:sz w:val="24"/>
          <w:szCs w:val="24"/>
        </w:rPr>
        <w:t xml:space="preserve">fundamentar desde postulados teóricos actualizados la necesidad de desarrollar la competencia comunicativa en </w:t>
      </w:r>
      <w:r w:rsidR="00545AD7" w:rsidRPr="00BB2E82">
        <w:rPr>
          <w:rFonts w:ascii="Arial" w:hAnsi="Arial" w:cs="Arial"/>
          <w:b/>
          <w:sz w:val="24"/>
          <w:szCs w:val="24"/>
        </w:rPr>
        <w:t>el proceso de</w:t>
      </w:r>
      <w:r w:rsidRPr="00BB2E82">
        <w:rPr>
          <w:rFonts w:ascii="Arial" w:hAnsi="Arial" w:cs="Arial"/>
          <w:b/>
          <w:sz w:val="24"/>
          <w:szCs w:val="24"/>
        </w:rPr>
        <w:t xml:space="preserve"> formación del profesional de la </w:t>
      </w:r>
      <w:r w:rsidR="00545AD7" w:rsidRPr="00BB2E82">
        <w:rPr>
          <w:rFonts w:ascii="Arial" w:hAnsi="Arial" w:cs="Arial"/>
          <w:b/>
          <w:sz w:val="24"/>
          <w:szCs w:val="24"/>
        </w:rPr>
        <w:t>educación</w:t>
      </w:r>
      <w:r w:rsidRPr="00BB2E82">
        <w:rPr>
          <w:rFonts w:ascii="Arial" w:hAnsi="Arial" w:cs="Arial"/>
          <w:b/>
          <w:sz w:val="24"/>
          <w:szCs w:val="24"/>
        </w:rPr>
        <w:t xml:space="preserve">. </w:t>
      </w:r>
    </w:p>
    <w:p w:rsidR="00EB2C01" w:rsidRPr="00BB2E82" w:rsidRDefault="00EB2C01" w:rsidP="00BB2E82">
      <w:pPr>
        <w:spacing w:line="360" w:lineRule="auto"/>
        <w:rPr>
          <w:rFonts w:ascii="Arial" w:eastAsia="Times New Roman" w:hAnsi="Arial" w:cs="Arial"/>
          <w:b/>
          <w:sz w:val="24"/>
          <w:szCs w:val="24"/>
        </w:rPr>
      </w:pPr>
      <w:r w:rsidRPr="00BB2E82">
        <w:rPr>
          <w:rFonts w:ascii="Arial" w:eastAsia="Times New Roman" w:hAnsi="Arial" w:cs="Arial"/>
          <w:b/>
          <w:sz w:val="24"/>
          <w:szCs w:val="24"/>
        </w:rPr>
        <w:br w:type="page"/>
      </w:r>
    </w:p>
    <w:p w:rsidR="00AA110E" w:rsidRPr="00BB2E82" w:rsidRDefault="00AA110E" w:rsidP="00BB2E82">
      <w:pPr>
        <w:spacing w:after="0" w:line="360" w:lineRule="auto"/>
        <w:jc w:val="both"/>
        <w:rPr>
          <w:rFonts w:ascii="Arial" w:eastAsia="Times New Roman" w:hAnsi="Arial" w:cs="Arial"/>
          <w:b/>
          <w:sz w:val="24"/>
          <w:szCs w:val="24"/>
        </w:rPr>
      </w:pPr>
      <w:r w:rsidRPr="00BB2E82">
        <w:rPr>
          <w:rFonts w:ascii="Arial" w:eastAsia="Times New Roman" w:hAnsi="Arial" w:cs="Arial"/>
          <w:b/>
          <w:sz w:val="24"/>
          <w:szCs w:val="24"/>
        </w:rPr>
        <w:lastRenderedPageBreak/>
        <w:t>DESARROLLO</w:t>
      </w:r>
    </w:p>
    <w:p w:rsidR="00AA110E" w:rsidRPr="00BB2E82" w:rsidRDefault="00AA110E"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t xml:space="preserve">Las bases que sustentan el surgimiento y auge del término competencia comunicativa se remontan a los estudios que sobre lenguaje realizaran destacados lingüistas. </w:t>
      </w:r>
    </w:p>
    <w:p w:rsidR="00AA110E" w:rsidRPr="00BB2E82" w:rsidRDefault="00AA110E"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t xml:space="preserve">La definición de competencia comunicativa </w:t>
      </w:r>
      <w:r w:rsidR="00CB6316">
        <w:rPr>
          <w:rFonts w:ascii="Arial" w:eastAsia="Times New Roman" w:hAnsi="Arial" w:cs="Arial"/>
          <w:sz w:val="24"/>
          <w:szCs w:val="24"/>
        </w:rPr>
        <w:t>ha variado a través de los años</w:t>
      </w:r>
      <w:r w:rsidRPr="00BB2E82">
        <w:rPr>
          <w:rFonts w:ascii="Arial" w:eastAsia="Times New Roman" w:hAnsi="Arial" w:cs="Arial"/>
          <w:sz w:val="24"/>
          <w:szCs w:val="24"/>
        </w:rPr>
        <w:t xml:space="preserve"> debido al</w:t>
      </w:r>
      <w:r w:rsidR="009674BE" w:rsidRPr="00BB2E82">
        <w:rPr>
          <w:rFonts w:ascii="Arial" w:eastAsia="Times New Roman" w:hAnsi="Arial" w:cs="Arial"/>
          <w:sz w:val="24"/>
          <w:szCs w:val="24"/>
        </w:rPr>
        <w:t xml:space="preserve"> </w:t>
      </w:r>
      <w:r w:rsidRPr="00BB2E82">
        <w:rPr>
          <w:rFonts w:ascii="Arial" w:eastAsia="Times New Roman" w:hAnsi="Arial" w:cs="Arial"/>
          <w:sz w:val="24"/>
          <w:szCs w:val="24"/>
        </w:rPr>
        <w:t>surgimiento de diversas escuelas y tendencias en diferentes países. Disímiles son las áreas del saber que han analizado la competencia comunicativa.</w:t>
      </w:r>
    </w:p>
    <w:p w:rsidR="00AA110E" w:rsidRPr="00BB2E82" w:rsidRDefault="00AA110E"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t>El término 'competencia' proviene del latín competeré, que en español significa "ser adecuado",</w:t>
      </w:r>
      <w:r w:rsidR="009674BE" w:rsidRPr="00BB2E82">
        <w:rPr>
          <w:rFonts w:ascii="Arial" w:eastAsia="Times New Roman" w:hAnsi="Arial" w:cs="Arial"/>
          <w:sz w:val="24"/>
          <w:szCs w:val="24"/>
        </w:rPr>
        <w:t xml:space="preserve"> </w:t>
      </w:r>
      <w:r w:rsidRPr="00BB2E82">
        <w:rPr>
          <w:rFonts w:ascii="Arial" w:eastAsia="Times New Roman" w:hAnsi="Arial" w:cs="Arial"/>
          <w:sz w:val="24"/>
          <w:szCs w:val="24"/>
        </w:rPr>
        <w:t>"pertenecer",</w:t>
      </w:r>
      <w:r w:rsidR="009674BE" w:rsidRPr="00BB2E82">
        <w:rPr>
          <w:rFonts w:ascii="Arial" w:eastAsia="Times New Roman" w:hAnsi="Arial" w:cs="Arial"/>
          <w:sz w:val="24"/>
          <w:szCs w:val="24"/>
        </w:rPr>
        <w:t xml:space="preserve"> </w:t>
      </w:r>
      <w:r w:rsidRPr="00BB2E82">
        <w:rPr>
          <w:rFonts w:ascii="Arial" w:eastAsia="Times New Roman" w:hAnsi="Arial" w:cs="Arial"/>
          <w:sz w:val="24"/>
          <w:szCs w:val="24"/>
        </w:rPr>
        <w:t>"incumbir".</w:t>
      </w:r>
      <w:r w:rsidR="00893EBF" w:rsidRPr="00BB2E82">
        <w:rPr>
          <w:rFonts w:ascii="Arial" w:eastAsia="Times New Roman" w:hAnsi="Arial" w:cs="Arial"/>
          <w:sz w:val="24"/>
          <w:szCs w:val="24"/>
        </w:rPr>
        <w:t xml:space="preserve"> </w:t>
      </w:r>
      <w:r w:rsidRPr="00BB2E82">
        <w:rPr>
          <w:rFonts w:ascii="Arial" w:eastAsia="Times New Roman" w:hAnsi="Arial" w:cs="Arial"/>
          <w:sz w:val="24"/>
          <w:szCs w:val="24"/>
        </w:rPr>
        <w:t>Definición que ha variado</w:t>
      </w:r>
      <w:r w:rsidR="009674BE" w:rsidRPr="00BB2E82">
        <w:rPr>
          <w:rFonts w:ascii="Arial" w:eastAsia="Times New Roman" w:hAnsi="Arial" w:cs="Arial"/>
          <w:sz w:val="24"/>
          <w:szCs w:val="24"/>
        </w:rPr>
        <w:t xml:space="preserve"> </w:t>
      </w:r>
      <w:r w:rsidRPr="00BB2E82">
        <w:rPr>
          <w:rFonts w:ascii="Arial" w:eastAsia="Times New Roman" w:hAnsi="Arial" w:cs="Arial"/>
          <w:sz w:val="24"/>
          <w:szCs w:val="24"/>
        </w:rPr>
        <w:t>con el tiempo.</w:t>
      </w:r>
    </w:p>
    <w:p w:rsidR="00AA110E" w:rsidRPr="00BB2E82" w:rsidRDefault="00362BF2"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t>Se asume</w:t>
      </w:r>
      <w:r w:rsidR="00CB6316">
        <w:rPr>
          <w:rFonts w:ascii="Arial" w:eastAsia="Times New Roman" w:hAnsi="Arial" w:cs="Arial"/>
          <w:sz w:val="24"/>
          <w:szCs w:val="24"/>
        </w:rPr>
        <w:t>n</w:t>
      </w:r>
      <w:r w:rsidRPr="00BB2E82">
        <w:rPr>
          <w:rFonts w:ascii="Arial" w:eastAsia="Times New Roman" w:hAnsi="Arial" w:cs="Arial"/>
          <w:sz w:val="24"/>
          <w:szCs w:val="24"/>
        </w:rPr>
        <w:t xml:space="preserve"> las consideraciones de </w:t>
      </w:r>
      <w:proofErr w:type="spellStart"/>
      <w:r w:rsidRPr="00BB2E82">
        <w:rPr>
          <w:rFonts w:ascii="Arial" w:eastAsia="Times New Roman" w:hAnsi="Arial" w:cs="Arial"/>
          <w:sz w:val="24"/>
          <w:szCs w:val="24"/>
        </w:rPr>
        <w:t>Cenoz</w:t>
      </w:r>
      <w:proofErr w:type="spellEnd"/>
      <w:r w:rsidRPr="00BB2E82">
        <w:rPr>
          <w:rFonts w:ascii="Arial" w:eastAsia="Times New Roman" w:hAnsi="Arial" w:cs="Arial"/>
          <w:sz w:val="24"/>
          <w:szCs w:val="24"/>
        </w:rPr>
        <w:t xml:space="preserve"> </w:t>
      </w:r>
      <w:r w:rsidR="002813A4" w:rsidRPr="00BB2E82">
        <w:rPr>
          <w:rFonts w:ascii="Arial" w:eastAsia="Times New Roman" w:hAnsi="Arial" w:cs="Arial"/>
          <w:sz w:val="24"/>
          <w:szCs w:val="24"/>
        </w:rPr>
        <w:t>cuando afirma: la</w:t>
      </w:r>
      <w:r w:rsidR="00713B23" w:rsidRPr="00BB2E82">
        <w:rPr>
          <w:rFonts w:ascii="Arial" w:eastAsia="Times New Roman" w:hAnsi="Arial" w:cs="Arial"/>
          <w:sz w:val="24"/>
          <w:szCs w:val="24"/>
        </w:rPr>
        <w:t xml:space="preserve"> </w:t>
      </w:r>
      <w:r w:rsidR="00AA110E" w:rsidRPr="00BB2E82">
        <w:rPr>
          <w:rFonts w:ascii="Arial" w:eastAsia="Times New Roman" w:hAnsi="Arial" w:cs="Arial"/>
          <w:sz w:val="24"/>
          <w:szCs w:val="24"/>
        </w:rPr>
        <w:t>competencia comunicativa tie</w:t>
      </w:r>
      <w:r w:rsidR="00713B23" w:rsidRPr="00BB2E82">
        <w:rPr>
          <w:rFonts w:ascii="Arial" w:eastAsia="Times New Roman" w:hAnsi="Arial" w:cs="Arial"/>
          <w:sz w:val="24"/>
          <w:szCs w:val="24"/>
        </w:rPr>
        <w:t>ne su origen en el concepto de competencia de la lingüística</w:t>
      </w:r>
      <w:r w:rsidR="00AA110E" w:rsidRPr="00BB2E82">
        <w:rPr>
          <w:rFonts w:ascii="Arial" w:eastAsia="Times New Roman" w:hAnsi="Arial" w:cs="Arial"/>
          <w:sz w:val="24"/>
          <w:szCs w:val="24"/>
        </w:rPr>
        <w:t xml:space="preserve"> teórica en el marco de la gramática generativa, pero también ha recibido la influencia de teorías de la antropología y la sociolingüística. Por lo tanto, se trata de un concepto que, del mismo modo que los de adquisición de segundas lenguas o enseñanza de lenguas, tiene un carácter interdisciplinar </w:t>
      </w:r>
      <w:r w:rsidR="002813A4" w:rsidRPr="00BB2E82">
        <w:rPr>
          <w:rFonts w:ascii="Arial" w:eastAsia="Times New Roman" w:hAnsi="Arial" w:cs="Arial"/>
          <w:sz w:val="24"/>
          <w:szCs w:val="24"/>
          <w:vertAlign w:val="superscript"/>
        </w:rPr>
        <w:t>1</w:t>
      </w:r>
      <w:r w:rsidR="002813A4" w:rsidRPr="00BB2E82">
        <w:rPr>
          <w:rFonts w:ascii="Arial" w:eastAsia="Times New Roman" w:hAnsi="Arial" w:cs="Arial"/>
          <w:sz w:val="24"/>
          <w:szCs w:val="24"/>
        </w:rPr>
        <w:t>.</w:t>
      </w:r>
      <w:r w:rsidR="002813A4" w:rsidRPr="00BB2E82">
        <w:rPr>
          <w:rFonts w:ascii="Arial" w:eastAsia="Times New Roman" w:hAnsi="Arial" w:cs="Arial"/>
          <w:sz w:val="24"/>
          <w:szCs w:val="24"/>
          <w:vertAlign w:val="superscript"/>
        </w:rPr>
        <w:t xml:space="preserve">  </w:t>
      </w:r>
    </w:p>
    <w:p w:rsidR="00AA110E" w:rsidRPr="00BB2E82" w:rsidRDefault="00AA110E" w:rsidP="00BB2E82">
      <w:pPr>
        <w:spacing w:after="0" w:line="360" w:lineRule="auto"/>
        <w:jc w:val="both"/>
        <w:outlineLvl w:val="1"/>
        <w:rPr>
          <w:rFonts w:ascii="Arial" w:eastAsia="Times New Roman" w:hAnsi="Arial" w:cs="Arial"/>
          <w:sz w:val="24"/>
          <w:szCs w:val="24"/>
        </w:rPr>
      </w:pPr>
      <w:r w:rsidRPr="00BB2E82">
        <w:rPr>
          <w:rFonts w:ascii="Arial" w:eastAsia="Times New Roman" w:hAnsi="Arial" w:cs="Arial"/>
          <w:bCs/>
          <w:sz w:val="24"/>
          <w:szCs w:val="24"/>
        </w:rPr>
        <w:t xml:space="preserve">La competencia lingüística </w:t>
      </w:r>
      <w:r w:rsidRPr="00BB2E82">
        <w:rPr>
          <w:rFonts w:ascii="Arial" w:eastAsia="Times New Roman" w:hAnsi="Arial" w:cs="Arial"/>
          <w:sz w:val="24"/>
          <w:szCs w:val="24"/>
        </w:rPr>
        <w:t xml:space="preserve">se centra principalmente en el hablante-oyente ideal de una comunidad de habla completamente homogénea que conoce su lengua perfectamente y al que no le afectan condiciones irrelevantes a nivel gramatical como las limitaciones de memoria, las distracciones, los cambios de atención y de interés y los errores al aplicar su conocimiento de la lengua a la actuación real </w:t>
      </w:r>
      <w:r w:rsidR="002813A4" w:rsidRPr="00BB2E82">
        <w:rPr>
          <w:rFonts w:ascii="Arial" w:eastAsia="Times New Roman" w:hAnsi="Arial" w:cs="Arial"/>
          <w:sz w:val="24"/>
          <w:szCs w:val="24"/>
          <w:vertAlign w:val="superscript"/>
        </w:rPr>
        <w:t>2.</w:t>
      </w:r>
    </w:p>
    <w:p w:rsidR="00AA110E" w:rsidRPr="00BB2E82" w:rsidRDefault="002813A4"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t>T</w:t>
      </w:r>
      <w:r w:rsidR="00AA110E" w:rsidRPr="00BB2E82">
        <w:rPr>
          <w:rFonts w:ascii="Arial" w:eastAsia="Times New Roman" w:hAnsi="Arial" w:cs="Arial"/>
          <w:sz w:val="24"/>
          <w:szCs w:val="24"/>
        </w:rPr>
        <w:t>ras una serie de estudios etnológicos sobre la relación de la cultura, la sociedad y el lenguaje, presenta un concepto de competencia comunicativa despojado, en gran medida, del idealismo precedente. Sin embargo, continúa restringiendo dicho concepto al hablante nativo. Para este autor, los sectores, como él los denominó, de la competencia comunicativa son las competencias lingüística, socio-lingüís</w:t>
      </w:r>
      <w:r w:rsidRPr="00BB2E82">
        <w:rPr>
          <w:rFonts w:ascii="Arial" w:eastAsia="Times New Roman" w:hAnsi="Arial" w:cs="Arial"/>
          <w:sz w:val="24"/>
          <w:szCs w:val="24"/>
        </w:rPr>
        <w:t xml:space="preserve">tica, estratégica y discursiva </w:t>
      </w:r>
      <w:r w:rsidRPr="00BB2E82">
        <w:rPr>
          <w:rFonts w:ascii="Arial" w:eastAsia="Times New Roman" w:hAnsi="Arial" w:cs="Arial"/>
          <w:sz w:val="24"/>
          <w:szCs w:val="24"/>
          <w:vertAlign w:val="superscript"/>
        </w:rPr>
        <w:t>3</w:t>
      </w:r>
      <w:r w:rsidRPr="00BB2E82">
        <w:rPr>
          <w:rFonts w:ascii="Arial" w:eastAsia="Times New Roman" w:hAnsi="Arial" w:cs="Arial"/>
          <w:sz w:val="24"/>
          <w:szCs w:val="24"/>
        </w:rPr>
        <w:t>.</w:t>
      </w:r>
    </w:p>
    <w:p w:rsidR="00AA110E" w:rsidRPr="00BB2E82" w:rsidRDefault="00AA110E"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t xml:space="preserve">A partir de </w:t>
      </w:r>
      <w:r w:rsidR="002904DF" w:rsidRPr="00BB2E82">
        <w:rPr>
          <w:rFonts w:ascii="Arial" w:eastAsia="Times New Roman" w:hAnsi="Arial" w:cs="Arial"/>
          <w:sz w:val="24"/>
          <w:szCs w:val="24"/>
        </w:rPr>
        <w:t xml:space="preserve">los criterios de </w:t>
      </w:r>
      <w:proofErr w:type="spellStart"/>
      <w:r w:rsidR="002904DF" w:rsidRPr="00BB2E82">
        <w:rPr>
          <w:rFonts w:ascii="Arial" w:eastAsia="Times New Roman" w:hAnsi="Arial" w:cs="Arial"/>
          <w:sz w:val="24"/>
          <w:szCs w:val="24"/>
        </w:rPr>
        <w:t>Canale</w:t>
      </w:r>
      <w:proofErr w:type="spellEnd"/>
      <w:r w:rsidR="002904DF" w:rsidRPr="00BB2E82">
        <w:rPr>
          <w:rFonts w:ascii="Arial" w:eastAsia="Times New Roman" w:hAnsi="Arial" w:cs="Arial"/>
          <w:sz w:val="24"/>
          <w:szCs w:val="24"/>
        </w:rPr>
        <w:t xml:space="preserve"> y </w:t>
      </w:r>
      <w:proofErr w:type="spellStart"/>
      <w:r w:rsidR="002904DF" w:rsidRPr="00BB2E82">
        <w:rPr>
          <w:rFonts w:ascii="Arial" w:eastAsia="Times New Roman" w:hAnsi="Arial" w:cs="Arial"/>
          <w:sz w:val="24"/>
          <w:szCs w:val="24"/>
        </w:rPr>
        <w:t>Swain</w:t>
      </w:r>
      <w:proofErr w:type="spellEnd"/>
      <w:r w:rsidR="002813A4" w:rsidRPr="00BB2E82">
        <w:rPr>
          <w:rFonts w:ascii="Arial" w:eastAsia="Times New Roman" w:hAnsi="Arial" w:cs="Arial"/>
          <w:sz w:val="24"/>
          <w:szCs w:val="24"/>
        </w:rPr>
        <w:t xml:space="preserve">, </w:t>
      </w:r>
      <w:r w:rsidR="002813A4" w:rsidRPr="00BB2E82">
        <w:rPr>
          <w:rFonts w:ascii="Arial" w:hAnsi="Arial" w:cs="Arial"/>
          <w:sz w:val="24"/>
          <w:szCs w:val="24"/>
        </w:rPr>
        <w:t>se</w:t>
      </w:r>
      <w:r w:rsidR="002904DF" w:rsidRPr="00BB2E82">
        <w:rPr>
          <w:rFonts w:ascii="Arial" w:hAnsi="Arial" w:cs="Arial"/>
          <w:sz w:val="24"/>
          <w:szCs w:val="24"/>
        </w:rPr>
        <w:t xml:space="preserve"> </w:t>
      </w:r>
      <w:r w:rsidRPr="00BB2E82">
        <w:rPr>
          <w:rFonts w:ascii="Arial" w:eastAsia="Times New Roman" w:hAnsi="Arial" w:cs="Arial"/>
          <w:sz w:val="24"/>
          <w:szCs w:val="24"/>
        </w:rPr>
        <w:t>conceptualiza la competencia pragmática y, dentro de esta, las dimensiones socio-lingüística, textual y estratégica, donde aparece el componente interactivo, además d</w:t>
      </w:r>
      <w:r w:rsidR="002813A4" w:rsidRPr="00BB2E82">
        <w:rPr>
          <w:rFonts w:ascii="Arial" w:eastAsia="Times New Roman" w:hAnsi="Arial" w:cs="Arial"/>
          <w:sz w:val="24"/>
          <w:szCs w:val="24"/>
        </w:rPr>
        <w:t xml:space="preserve">el lingüístico y el pragmático </w:t>
      </w:r>
      <w:r w:rsidR="002813A4" w:rsidRPr="00BB2E82">
        <w:rPr>
          <w:rFonts w:ascii="Arial" w:eastAsia="Times New Roman" w:hAnsi="Arial" w:cs="Arial"/>
          <w:sz w:val="24"/>
          <w:szCs w:val="24"/>
          <w:vertAlign w:val="superscript"/>
        </w:rPr>
        <w:t>4</w:t>
      </w:r>
      <w:r w:rsidR="002813A4" w:rsidRPr="00BB2E82">
        <w:rPr>
          <w:rFonts w:ascii="Arial" w:eastAsia="Times New Roman" w:hAnsi="Arial" w:cs="Arial"/>
          <w:sz w:val="24"/>
          <w:szCs w:val="24"/>
        </w:rPr>
        <w:t>.</w:t>
      </w:r>
    </w:p>
    <w:p w:rsidR="00AA110E" w:rsidRPr="00BB2E82" w:rsidRDefault="002813A4"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lastRenderedPageBreak/>
        <w:t>Para</w:t>
      </w:r>
      <w:r w:rsidR="00AA110E" w:rsidRPr="00BB2E82">
        <w:rPr>
          <w:rFonts w:ascii="Arial" w:eastAsia="Times New Roman" w:hAnsi="Arial" w:cs="Arial"/>
          <w:sz w:val="24"/>
          <w:szCs w:val="24"/>
        </w:rPr>
        <w:t xml:space="preserve"> Roméu</w:t>
      </w:r>
      <w:r w:rsidR="007D3AB1" w:rsidRPr="00BB2E82">
        <w:rPr>
          <w:rFonts w:ascii="Arial" w:eastAsia="Times New Roman" w:hAnsi="Arial" w:cs="Arial"/>
          <w:sz w:val="24"/>
          <w:szCs w:val="24"/>
        </w:rPr>
        <w:t>,</w:t>
      </w:r>
      <w:r w:rsidR="00AA110E" w:rsidRPr="00BB2E82">
        <w:rPr>
          <w:rFonts w:ascii="Arial" w:eastAsia="Times New Roman" w:hAnsi="Arial" w:cs="Arial"/>
          <w:sz w:val="24"/>
          <w:szCs w:val="24"/>
        </w:rPr>
        <w:t xml:space="preserve"> la dimensión socio-cultural de la competencia comunicativa, incluye las capacidades cognitivas y </w:t>
      </w:r>
      <w:proofErr w:type="spellStart"/>
      <w:r w:rsidR="00AA110E" w:rsidRPr="00BB2E82">
        <w:rPr>
          <w:rFonts w:ascii="Arial" w:eastAsia="Times New Roman" w:hAnsi="Arial" w:cs="Arial"/>
          <w:sz w:val="24"/>
          <w:szCs w:val="24"/>
        </w:rPr>
        <w:t>metacognitivas</w:t>
      </w:r>
      <w:proofErr w:type="spellEnd"/>
      <w:r w:rsidR="00AA110E" w:rsidRPr="00BB2E82">
        <w:rPr>
          <w:rFonts w:ascii="Arial" w:eastAsia="Times New Roman" w:hAnsi="Arial" w:cs="Arial"/>
          <w:sz w:val="24"/>
          <w:szCs w:val="24"/>
        </w:rPr>
        <w:t xml:space="preserve"> para comprender y producir significados, los conocimientos lingüísticos y discursivos y las capacidades para inte</w:t>
      </w:r>
      <w:r w:rsidRPr="00BB2E82">
        <w:rPr>
          <w:rFonts w:ascii="Arial" w:eastAsia="Times New Roman" w:hAnsi="Arial" w:cs="Arial"/>
          <w:sz w:val="24"/>
          <w:szCs w:val="24"/>
        </w:rPr>
        <w:t xml:space="preserve">ractuar en diferentes contextos </w:t>
      </w:r>
      <w:r w:rsidRPr="00BB2E82">
        <w:rPr>
          <w:rFonts w:ascii="Arial" w:eastAsia="Times New Roman" w:hAnsi="Arial" w:cs="Arial"/>
          <w:sz w:val="24"/>
          <w:szCs w:val="24"/>
          <w:vertAlign w:val="superscript"/>
        </w:rPr>
        <w:t>5</w:t>
      </w:r>
      <w:r w:rsidRPr="00BB2E82">
        <w:rPr>
          <w:rFonts w:ascii="Arial" w:eastAsia="Times New Roman" w:hAnsi="Arial" w:cs="Arial"/>
          <w:sz w:val="24"/>
          <w:szCs w:val="24"/>
        </w:rPr>
        <w:t>.</w:t>
      </w:r>
    </w:p>
    <w:p w:rsidR="002813A4" w:rsidRPr="00BB2E82" w:rsidRDefault="00CB6316" w:rsidP="00BB2E82">
      <w:pPr>
        <w:spacing w:after="0" w:line="360" w:lineRule="auto"/>
        <w:jc w:val="both"/>
        <w:rPr>
          <w:rFonts w:ascii="Arial" w:hAnsi="Arial" w:cs="Arial"/>
          <w:sz w:val="24"/>
          <w:szCs w:val="24"/>
        </w:rPr>
      </w:pPr>
      <w:r>
        <w:rPr>
          <w:rFonts w:ascii="Arial" w:hAnsi="Arial" w:cs="Arial"/>
          <w:sz w:val="24"/>
          <w:szCs w:val="24"/>
        </w:rPr>
        <w:t>Por su parte</w:t>
      </w:r>
      <w:r w:rsidR="006D27A0">
        <w:rPr>
          <w:rFonts w:ascii="Arial" w:hAnsi="Arial" w:cs="Arial"/>
          <w:sz w:val="24"/>
          <w:szCs w:val="24"/>
        </w:rPr>
        <w:t>,</w:t>
      </w:r>
      <w:r w:rsidRPr="00BB2E82">
        <w:rPr>
          <w:rFonts w:ascii="Arial" w:hAnsi="Arial" w:cs="Arial"/>
          <w:sz w:val="24"/>
          <w:szCs w:val="24"/>
        </w:rPr>
        <w:t xml:space="preserve"> Domínguez </w:t>
      </w:r>
      <w:r w:rsidRPr="00BB2E82">
        <w:rPr>
          <w:rFonts w:ascii="Arial" w:hAnsi="Arial" w:cs="Arial"/>
          <w:sz w:val="24"/>
          <w:szCs w:val="24"/>
          <w:vertAlign w:val="superscript"/>
        </w:rPr>
        <w:t>6</w:t>
      </w:r>
      <w:r>
        <w:rPr>
          <w:rFonts w:ascii="Arial" w:hAnsi="Arial" w:cs="Arial"/>
          <w:sz w:val="24"/>
          <w:szCs w:val="24"/>
          <w:vertAlign w:val="superscript"/>
        </w:rPr>
        <w:t xml:space="preserve">  </w:t>
      </w:r>
      <w:r>
        <w:rPr>
          <w:rFonts w:ascii="Arial" w:hAnsi="Arial" w:cs="Arial"/>
          <w:sz w:val="24"/>
          <w:szCs w:val="24"/>
        </w:rPr>
        <w:t>considera que l</w:t>
      </w:r>
      <w:r w:rsidR="00AA110E" w:rsidRPr="00BB2E82">
        <w:rPr>
          <w:rFonts w:ascii="Arial" w:hAnsi="Arial" w:cs="Arial"/>
          <w:sz w:val="24"/>
          <w:szCs w:val="24"/>
        </w:rPr>
        <w:t>a competencia</w:t>
      </w:r>
      <w:r w:rsidR="009674BE" w:rsidRPr="00BB2E82">
        <w:rPr>
          <w:rFonts w:ascii="Arial" w:hAnsi="Arial" w:cs="Arial"/>
          <w:sz w:val="24"/>
          <w:szCs w:val="24"/>
        </w:rPr>
        <w:t xml:space="preserve"> </w:t>
      </w:r>
      <w:r w:rsidR="00AA110E" w:rsidRPr="00BB2E82">
        <w:rPr>
          <w:rFonts w:ascii="Arial" w:hAnsi="Arial" w:cs="Arial"/>
          <w:sz w:val="24"/>
          <w:szCs w:val="24"/>
        </w:rPr>
        <w:t>comunicativa</w:t>
      </w:r>
      <w:r w:rsidR="009674BE" w:rsidRPr="00BB2E82">
        <w:rPr>
          <w:rFonts w:ascii="Arial" w:hAnsi="Arial" w:cs="Arial"/>
          <w:sz w:val="24"/>
          <w:szCs w:val="24"/>
        </w:rPr>
        <w:t xml:space="preserve"> </w:t>
      </w:r>
      <w:r w:rsidR="002813A4" w:rsidRPr="00BB2E82">
        <w:rPr>
          <w:rFonts w:ascii="Arial" w:hAnsi="Arial" w:cs="Arial"/>
          <w:sz w:val="24"/>
          <w:szCs w:val="24"/>
        </w:rPr>
        <w:t>es</w:t>
      </w:r>
      <w:r w:rsidR="00AA110E" w:rsidRPr="00BB2E82">
        <w:rPr>
          <w:rFonts w:ascii="Arial" w:hAnsi="Arial" w:cs="Arial"/>
          <w:sz w:val="24"/>
          <w:szCs w:val="24"/>
        </w:rPr>
        <w:t xml:space="preserve"> la capacidad mental del hombre en la que se inscribe su desarrollo intelectual, que se manifiesta en la apropiación de la experiencia acumulada por la humanidad a lo largo de la historia y en la forma en que establece la relación con sus semejantes. Debe</w:t>
      </w:r>
      <w:r w:rsidR="009674BE" w:rsidRPr="00BB2E82">
        <w:rPr>
          <w:rFonts w:ascii="Arial" w:hAnsi="Arial" w:cs="Arial"/>
          <w:sz w:val="24"/>
          <w:szCs w:val="24"/>
        </w:rPr>
        <w:t xml:space="preserve"> </w:t>
      </w:r>
      <w:r w:rsidR="00AA110E" w:rsidRPr="00BB2E82">
        <w:rPr>
          <w:rFonts w:ascii="Arial" w:hAnsi="Arial" w:cs="Arial"/>
          <w:sz w:val="24"/>
          <w:szCs w:val="24"/>
        </w:rPr>
        <w:t>considerarse, además,</w:t>
      </w:r>
      <w:r w:rsidR="009674BE" w:rsidRPr="00BB2E82">
        <w:rPr>
          <w:rFonts w:ascii="Arial" w:hAnsi="Arial" w:cs="Arial"/>
          <w:sz w:val="24"/>
          <w:szCs w:val="24"/>
        </w:rPr>
        <w:t xml:space="preserve"> </w:t>
      </w:r>
      <w:r w:rsidR="00AA110E" w:rsidRPr="00BB2E82">
        <w:rPr>
          <w:rFonts w:ascii="Arial" w:hAnsi="Arial" w:cs="Arial"/>
          <w:sz w:val="24"/>
          <w:szCs w:val="24"/>
        </w:rPr>
        <w:t xml:space="preserve"> toda la gama de necesidades que en el orden psicosocial, cognitivo, biológico y afectivo este tiene, que se concretan en el medio sociocultural</w:t>
      </w:r>
      <w:r w:rsidR="009674BE" w:rsidRPr="00BB2E82">
        <w:rPr>
          <w:rFonts w:ascii="Arial" w:hAnsi="Arial" w:cs="Arial"/>
          <w:sz w:val="24"/>
          <w:szCs w:val="24"/>
        </w:rPr>
        <w:t xml:space="preserve"> </w:t>
      </w:r>
      <w:r w:rsidR="00AA110E" w:rsidRPr="00BB2E82">
        <w:rPr>
          <w:rFonts w:ascii="Arial" w:hAnsi="Arial" w:cs="Arial"/>
          <w:sz w:val="24"/>
          <w:szCs w:val="24"/>
        </w:rPr>
        <w:t>y se originan por las necesidades comunicativas</w:t>
      </w:r>
      <w:r w:rsidR="00892E52" w:rsidRPr="00BB2E82">
        <w:rPr>
          <w:rFonts w:ascii="Arial" w:hAnsi="Arial" w:cs="Arial"/>
          <w:sz w:val="24"/>
          <w:szCs w:val="24"/>
        </w:rPr>
        <w:t>.</w:t>
      </w:r>
    </w:p>
    <w:p w:rsidR="00553CFF" w:rsidRDefault="00892E52" w:rsidP="00BB2E82">
      <w:pPr>
        <w:spacing w:after="0" w:line="360" w:lineRule="auto"/>
        <w:jc w:val="both"/>
        <w:rPr>
          <w:rFonts w:ascii="Arial" w:eastAsia="Times New Roman" w:hAnsi="Arial" w:cs="Arial"/>
          <w:sz w:val="24"/>
          <w:szCs w:val="24"/>
          <w:lang w:val="es-ES" w:eastAsia="es-ES"/>
        </w:rPr>
      </w:pPr>
      <w:r w:rsidRPr="00BB2E82">
        <w:rPr>
          <w:rFonts w:ascii="Arial" w:eastAsia="Times New Roman" w:hAnsi="Arial" w:cs="Arial"/>
          <w:sz w:val="24"/>
          <w:szCs w:val="24"/>
          <w:lang w:eastAsia="es-ES"/>
        </w:rPr>
        <w:t xml:space="preserve">Para </w:t>
      </w:r>
      <w:r w:rsidR="006D27A0">
        <w:rPr>
          <w:rFonts w:ascii="Arial" w:eastAsia="Times New Roman" w:hAnsi="Arial" w:cs="Arial"/>
          <w:sz w:val="24"/>
          <w:szCs w:val="24"/>
          <w:lang w:eastAsia="es-ES"/>
        </w:rPr>
        <w:t>esta autora</w:t>
      </w:r>
      <w:r w:rsidRPr="00BB2E82">
        <w:rPr>
          <w:rFonts w:ascii="Arial" w:eastAsia="Times New Roman" w:hAnsi="Arial" w:cs="Arial"/>
          <w:sz w:val="24"/>
          <w:szCs w:val="24"/>
          <w:lang w:eastAsia="es-ES"/>
        </w:rPr>
        <w:t>, l</w:t>
      </w:r>
      <w:r w:rsidR="00366248" w:rsidRPr="00BB2E82">
        <w:rPr>
          <w:rFonts w:ascii="Arial" w:eastAsia="Times New Roman" w:hAnsi="Arial" w:cs="Arial"/>
          <w:sz w:val="24"/>
          <w:szCs w:val="24"/>
          <w:lang w:val="es-ES" w:eastAsia="es-ES"/>
        </w:rPr>
        <w:t>os p</w:t>
      </w:r>
      <w:r w:rsidR="006D27A0">
        <w:rPr>
          <w:rFonts w:ascii="Arial" w:eastAsia="Times New Roman" w:hAnsi="Arial" w:cs="Arial"/>
          <w:sz w:val="24"/>
          <w:szCs w:val="24"/>
          <w:lang w:val="es-ES" w:eastAsia="es-ES"/>
        </w:rPr>
        <w:t>rocesos de la comunicación</w:t>
      </w:r>
      <w:r w:rsidR="00366248" w:rsidRPr="00BB2E82">
        <w:rPr>
          <w:rFonts w:ascii="Arial" w:eastAsia="Times New Roman" w:hAnsi="Arial" w:cs="Arial"/>
          <w:sz w:val="24"/>
          <w:szCs w:val="24"/>
          <w:lang w:val="es-ES" w:eastAsia="es-ES"/>
        </w:rPr>
        <w:t xml:space="preserve"> </w:t>
      </w:r>
      <w:r w:rsidR="006D27A0">
        <w:rPr>
          <w:rFonts w:ascii="Arial" w:eastAsia="Times New Roman" w:hAnsi="Arial" w:cs="Arial"/>
          <w:sz w:val="24"/>
          <w:szCs w:val="24"/>
          <w:lang w:val="es-ES" w:eastAsia="es-ES"/>
        </w:rPr>
        <w:t>incluyen la producción-construcción y la decodificación-comprensión de la información que llega por los diversos</w:t>
      </w:r>
      <w:r w:rsidR="00EB54B1">
        <w:rPr>
          <w:rFonts w:ascii="Arial" w:eastAsia="Times New Roman" w:hAnsi="Arial" w:cs="Arial"/>
          <w:sz w:val="24"/>
          <w:szCs w:val="24"/>
          <w:lang w:val="es-ES" w:eastAsia="es-ES"/>
        </w:rPr>
        <w:t xml:space="preserve"> canales</w:t>
      </w:r>
      <w:r w:rsidR="002B02D5" w:rsidRPr="00BB2E82">
        <w:rPr>
          <w:rFonts w:ascii="Arial" w:eastAsia="Times New Roman" w:hAnsi="Arial" w:cs="Arial"/>
          <w:sz w:val="24"/>
          <w:szCs w:val="24"/>
          <w:lang w:val="es-ES" w:eastAsia="es-ES"/>
        </w:rPr>
        <w:t>. A</w:t>
      </w:r>
      <w:r w:rsidR="00366248" w:rsidRPr="00BB2E82">
        <w:rPr>
          <w:rFonts w:ascii="Arial" w:eastAsia="Times New Roman" w:hAnsi="Arial" w:cs="Arial"/>
          <w:sz w:val="24"/>
          <w:szCs w:val="24"/>
          <w:lang w:val="es-ES" w:eastAsia="es-ES"/>
        </w:rPr>
        <w:t>mbas llevan su mensaje a</w:t>
      </w:r>
      <w:r w:rsidR="009674BE" w:rsidRPr="00BB2E82">
        <w:rPr>
          <w:rFonts w:ascii="Arial" w:eastAsia="Times New Roman" w:hAnsi="Arial" w:cs="Arial"/>
          <w:sz w:val="24"/>
          <w:szCs w:val="24"/>
          <w:lang w:val="es-ES" w:eastAsia="es-ES"/>
        </w:rPr>
        <w:t xml:space="preserve"> </w:t>
      </w:r>
      <w:r w:rsidR="00366248" w:rsidRPr="00BB2E82">
        <w:rPr>
          <w:rFonts w:ascii="Arial" w:eastAsia="Times New Roman" w:hAnsi="Arial" w:cs="Arial"/>
          <w:sz w:val="24"/>
          <w:szCs w:val="24"/>
          <w:lang w:val="es-ES" w:eastAsia="es-ES"/>
        </w:rPr>
        <w:t xml:space="preserve">un código que debe ser conocido por el receptor. En este proceso se pone en función su competencia, es decir, la suma de todas sus posibilidades lingüísticas, el espectro completo de lo que es susceptible de producir y de interpretar. </w:t>
      </w:r>
    </w:p>
    <w:p w:rsidR="00366248" w:rsidRPr="00BB2E82" w:rsidRDefault="00366248" w:rsidP="00BB2E82">
      <w:pPr>
        <w:spacing w:after="0" w:line="360" w:lineRule="auto"/>
        <w:jc w:val="both"/>
        <w:rPr>
          <w:rFonts w:ascii="Arial" w:eastAsia="Times New Roman" w:hAnsi="Arial" w:cs="Arial"/>
          <w:sz w:val="24"/>
          <w:szCs w:val="24"/>
          <w:lang w:val="es-ES" w:eastAsia="es-ES"/>
        </w:rPr>
      </w:pPr>
      <w:r w:rsidRPr="00BB2E82">
        <w:rPr>
          <w:rFonts w:ascii="Arial" w:eastAsia="Times New Roman" w:hAnsi="Arial" w:cs="Arial"/>
          <w:sz w:val="24"/>
          <w:szCs w:val="24"/>
          <w:lang w:val="es-ES" w:eastAsia="es-ES"/>
        </w:rPr>
        <w:t>A esta competencia, se añaden otras paralingüísticas que se refieren a la mímica o a los gestos que acompañan</w:t>
      </w:r>
      <w:r w:rsidR="009674BE" w:rsidRPr="00BB2E82">
        <w:rPr>
          <w:rFonts w:ascii="Arial" w:eastAsia="Times New Roman" w:hAnsi="Arial" w:cs="Arial"/>
          <w:sz w:val="24"/>
          <w:szCs w:val="24"/>
          <w:lang w:val="es-ES" w:eastAsia="es-ES"/>
        </w:rPr>
        <w:t xml:space="preserve"> </w:t>
      </w:r>
      <w:r w:rsidRPr="00BB2E82">
        <w:rPr>
          <w:rFonts w:ascii="Arial" w:eastAsia="Times New Roman" w:hAnsi="Arial" w:cs="Arial"/>
          <w:sz w:val="24"/>
          <w:szCs w:val="24"/>
          <w:lang w:val="es-ES" w:eastAsia="es-ES"/>
        </w:rPr>
        <w:t xml:space="preserve">a los enunciados verbales en la comunicación oral, y otras no lingüísticas que devienen del conjunto de conocimientos que el sujeto posee sobre el mundo (competencia cultural), los que ponen en funcionamiento el sistema de interpretación y evaluación del universo referencial que se manifiesta en toda clase de comportamiento (competencia ideológica), los que abarcan los datos situacionales, la naturaleza escrita u oral del canal de transmisión, la organización del espacio comunicacional entre el emisor y el receptor (competencia comunicativa) y aquellos que se </w:t>
      </w:r>
      <w:bookmarkStart w:id="0" w:name="_GoBack"/>
      <w:r w:rsidRPr="00BB2E82">
        <w:rPr>
          <w:rFonts w:ascii="Arial" w:eastAsia="Times New Roman" w:hAnsi="Arial" w:cs="Arial"/>
          <w:sz w:val="24"/>
          <w:szCs w:val="24"/>
          <w:lang w:val="es-ES" w:eastAsia="es-ES"/>
        </w:rPr>
        <w:t xml:space="preserve">refieren a las restricciones temático-retóricas del texto de acuerdo con su tipología (competencia </w:t>
      </w:r>
      <w:bookmarkEnd w:id="0"/>
      <w:r w:rsidRPr="00BB2E82">
        <w:rPr>
          <w:rFonts w:ascii="Arial" w:eastAsia="Times New Roman" w:hAnsi="Arial" w:cs="Arial"/>
          <w:sz w:val="24"/>
          <w:szCs w:val="24"/>
          <w:lang w:val="es-ES" w:eastAsia="es-ES"/>
        </w:rPr>
        <w:t>discursiva). Es decir, que la producción verbal o construcción de textos como también será nombrada, no puede reducirse al solo hecho de codificar por cuanto en él convergen otros “hechos” que lo hace</w:t>
      </w:r>
      <w:r w:rsidR="00892E52" w:rsidRPr="00BB2E82">
        <w:rPr>
          <w:rFonts w:ascii="Arial" w:eastAsia="Times New Roman" w:hAnsi="Arial" w:cs="Arial"/>
          <w:sz w:val="24"/>
          <w:szCs w:val="24"/>
          <w:lang w:val="es-ES" w:eastAsia="es-ES"/>
        </w:rPr>
        <w:t xml:space="preserve"> un proceso sumamente complejo </w:t>
      </w:r>
      <w:r w:rsidR="00892E52" w:rsidRPr="00BB2E82">
        <w:rPr>
          <w:rFonts w:ascii="Arial" w:eastAsia="Times New Roman" w:hAnsi="Arial" w:cs="Arial"/>
          <w:sz w:val="24"/>
          <w:szCs w:val="24"/>
          <w:vertAlign w:val="superscript"/>
          <w:lang w:val="es-ES" w:eastAsia="es-ES"/>
        </w:rPr>
        <w:t>6</w:t>
      </w:r>
      <w:r w:rsidR="00892E52" w:rsidRPr="00BB2E82">
        <w:rPr>
          <w:rFonts w:ascii="Arial" w:eastAsia="Times New Roman" w:hAnsi="Arial" w:cs="Arial"/>
          <w:sz w:val="24"/>
          <w:szCs w:val="24"/>
          <w:lang w:val="es-ES" w:eastAsia="es-ES"/>
        </w:rPr>
        <w:t>.</w:t>
      </w:r>
    </w:p>
    <w:p w:rsidR="00366248" w:rsidRPr="00BB2E82" w:rsidRDefault="00366248" w:rsidP="00BB2E82">
      <w:pPr>
        <w:spacing w:after="0" w:line="360" w:lineRule="auto"/>
        <w:jc w:val="both"/>
        <w:rPr>
          <w:rFonts w:ascii="Arial" w:eastAsia="Times New Roman" w:hAnsi="Arial" w:cs="Arial"/>
          <w:sz w:val="24"/>
          <w:szCs w:val="24"/>
          <w:lang w:val="es-ES" w:eastAsia="es-ES"/>
        </w:rPr>
      </w:pPr>
      <w:r w:rsidRPr="00BB2E82">
        <w:rPr>
          <w:rFonts w:ascii="Arial" w:eastAsia="Times New Roman" w:hAnsi="Arial" w:cs="Arial"/>
          <w:sz w:val="24"/>
          <w:szCs w:val="24"/>
          <w:lang w:val="es-ES" w:eastAsia="es-ES"/>
        </w:rPr>
        <w:lastRenderedPageBreak/>
        <w:t xml:space="preserve">Al desarrollar la competencia comunicativa </w:t>
      </w:r>
      <w:r w:rsidR="00CD046D" w:rsidRPr="00BB2E82">
        <w:rPr>
          <w:rFonts w:ascii="Arial" w:eastAsia="Times New Roman" w:hAnsi="Arial" w:cs="Arial"/>
          <w:sz w:val="24"/>
          <w:szCs w:val="24"/>
          <w:lang w:val="es-ES" w:eastAsia="es-ES"/>
        </w:rPr>
        <w:t>se prepara</w:t>
      </w:r>
      <w:r w:rsidRPr="00BB2E82">
        <w:rPr>
          <w:rFonts w:ascii="Arial" w:eastAsia="Times New Roman" w:hAnsi="Arial" w:cs="Arial"/>
          <w:sz w:val="24"/>
          <w:szCs w:val="24"/>
          <w:lang w:val="es-ES" w:eastAsia="es-ES"/>
        </w:rPr>
        <w:t xml:space="preserve"> </w:t>
      </w:r>
      <w:r w:rsidR="00CD046D" w:rsidRPr="00BB2E82">
        <w:rPr>
          <w:rFonts w:ascii="Arial" w:eastAsia="Times New Roman" w:hAnsi="Arial" w:cs="Arial"/>
          <w:sz w:val="24"/>
          <w:szCs w:val="24"/>
          <w:lang w:val="es-ES" w:eastAsia="es-ES"/>
        </w:rPr>
        <w:t xml:space="preserve">al hablante </w:t>
      </w:r>
      <w:r w:rsidRPr="00BB2E82">
        <w:rPr>
          <w:rFonts w:ascii="Arial" w:eastAsia="Times New Roman" w:hAnsi="Arial" w:cs="Arial"/>
          <w:sz w:val="24"/>
          <w:szCs w:val="24"/>
          <w:lang w:val="es-ES" w:eastAsia="es-ES"/>
        </w:rPr>
        <w:t>tanto para el papel de emisor como para el papel de receptor.</w:t>
      </w:r>
      <w:r w:rsidR="00892E52" w:rsidRPr="00BB2E82">
        <w:rPr>
          <w:rFonts w:ascii="Arial" w:eastAsia="Times New Roman" w:hAnsi="Arial" w:cs="Arial"/>
          <w:sz w:val="24"/>
          <w:szCs w:val="24"/>
          <w:lang w:val="es-ES" w:eastAsia="es-ES"/>
        </w:rPr>
        <w:t xml:space="preserve"> </w:t>
      </w:r>
    </w:p>
    <w:p w:rsidR="002B02D5" w:rsidRPr="00BB2E82" w:rsidRDefault="002904DF" w:rsidP="00BB2E82">
      <w:pPr>
        <w:pStyle w:val="Piedepgina"/>
        <w:spacing w:line="360" w:lineRule="auto"/>
        <w:jc w:val="both"/>
        <w:rPr>
          <w:rFonts w:ascii="Arial" w:eastAsia="Times New Roman" w:hAnsi="Arial" w:cs="Arial"/>
          <w:sz w:val="24"/>
          <w:szCs w:val="24"/>
          <w:lang w:val="es-ES" w:eastAsia="es-ES"/>
        </w:rPr>
      </w:pPr>
      <w:r w:rsidRPr="00BB2E82">
        <w:rPr>
          <w:rFonts w:ascii="Arial" w:eastAsia="Times New Roman" w:hAnsi="Arial" w:cs="Arial"/>
          <w:sz w:val="24"/>
          <w:szCs w:val="24"/>
          <w:lang w:val="es-ES" w:eastAsia="es-ES"/>
        </w:rPr>
        <w:t>Domínguez plantea</w:t>
      </w:r>
      <w:r w:rsidR="008E2323">
        <w:rPr>
          <w:rFonts w:ascii="Arial" w:eastAsia="Times New Roman" w:hAnsi="Arial" w:cs="Arial"/>
          <w:sz w:val="24"/>
          <w:szCs w:val="24"/>
          <w:lang w:val="es-ES" w:eastAsia="es-ES"/>
        </w:rPr>
        <w:t xml:space="preserve"> también</w:t>
      </w:r>
      <w:r w:rsidRPr="00BB2E82">
        <w:rPr>
          <w:rFonts w:ascii="Arial" w:eastAsia="Times New Roman" w:hAnsi="Arial" w:cs="Arial"/>
          <w:sz w:val="24"/>
          <w:szCs w:val="24"/>
          <w:lang w:val="es-ES" w:eastAsia="es-ES"/>
        </w:rPr>
        <w:t xml:space="preserve"> que l</w:t>
      </w:r>
      <w:r w:rsidR="00366248" w:rsidRPr="00BB2E82">
        <w:rPr>
          <w:rFonts w:ascii="Arial" w:eastAsia="Times New Roman" w:hAnsi="Arial" w:cs="Arial"/>
          <w:sz w:val="24"/>
          <w:szCs w:val="24"/>
          <w:lang w:val="es-ES" w:eastAsia="es-ES"/>
        </w:rPr>
        <w:t>a competencia comunicativa se expresa a través de otras competencias que la constituyen,</w:t>
      </w:r>
      <w:r w:rsidR="002B02D5" w:rsidRPr="00BB2E82">
        <w:rPr>
          <w:rFonts w:ascii="Arial" w:eastAsia="Times New Roman" w:hAnsi="Arial" w:cs="Arial"/>
          <w:sz w:val="24"/>
          <w:szCs w:val="24"/>
          <w:lang w:val="es-ES" w:eastAsia="es-ES"/>
        </w:rPr>
        <w:t xml:space="preserve"> competencia</w:t>
      </w:r>
      <w:r w:rsidR="009674BE" w:rsidRPr="00BB2E82">
        <w:rPr>
          <w:rFonts w:ascii="Arial" w:eastAsia="Times New Roman" w:hAnsi="Arial" w:cs="Arial"/>
          <w:sz w:val="24"/>
          <w:szCs w:val="24"/>
          <w:lang w:val="es-ES" w:eastAsia="es-ES"/>
        </w:rPr>
        <w:t xml:space="preserve"> </w:t>
      </w:r>
      <w:r w:rsidR="002B02D5" w:rsidRPr="00BB2E82">
        <w:rPr>
          <w:rFonts w:ascii="Arial" w:eastAsia="Times New Roman" w:hAnsi="Arial" w:cs="Arial"/>
          <w:sz w:val="24"/>
          <w:szCs w:val="24"/>
          <w:lang w:val="es-ES" w:eastAsia="es-ES"/>
        </w:rPr>
        <w:t>lingüística, competencia</w:t>
      </w:r>
      <w:r w:rsidR="009674BE" w:rsidRPr="00BB2E82">
        <w:rPr>
          <w:rFonts w:ascii="Arial" w:eastAsia="Times New Roman" w:hAnsi="Arial" w:cs="Arial"/>
          <w:sz w:val="24"/>
          <w:szCs w:val="24"/>
          <w:lang w:val="es-ES" w:eastAsia="es-ES"/>
        </w:rPr>
        <w:t xml:space="preserve"> </w:t>
      </w:r>
      <w:r w:rsidR="002B02D5" w:rsidRPr="00BB2E82">
        <w:rPr>
          <w:rFonts w:ascii="Arial" w:eastAsia="Times New Roman" w:hAnsi="Arial" w:cs="Arial"/>
          <w:sz w:val="24"/>
          <w:szCs w:val="24"/>
          <w:lang w:val="es-ES" w:eastAsia="es-ES"/>
        </w:rPr>
        <w:t>cultural e ideológica, competencia sociolingüística, competencia discursiva, competencia</w:t>
      </w:r>
      <w:r w:rsidR="009674BE" w:rsidRPr="00BB2E82">
        <w:rPr>
          <w:rFonts w:ascii="Arial" w:eastAsia="Times New Roman" w:hAnsi="Arial" w:cs="Arial"/>
          <w:sz w:val="24"/>
          <w:szCs w:val="24"/>
          <w:lang w:val="es-ES" w:eastAsia="es-ES"/>
        </w:rPr>
        <w:t xml:space="preserve"> </w:t>
      </w:r>
      <w:r w:rsidR="002B02D5" w:rsidRPr="00BB2E82">
        <w:rPr>
          <w:rFonts w:ascii="Arial" w:eastAsia="Times New Roman" w:hAnsi="Arial" w:cs="Arial"/>
          <w:sz w:val="24"/>
          <w:szCs w:val="24"/>
          <w:lang w:val="es-ES" w:eastAsia="es-ES"/>
        </w:rPr>
        <w:t>estratégica.</w:t>
      </w:r>
    </w:p>
    <w:p w:rsidR="00AA110E" w:rsidRPr="00BB2E82" w:rsidRDefault="00366248"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t xml:space="preserve">La competencia comunicativa, como proceso, debe ser formada en el aula, lo cual significa abordar elementos de las dos esferas básicas de la personalidad: la motivacional-afectiva y la cognitiva-instrumental. </w:t>
      </w:r>
      <w:r w:rsidR="001D6499" w:rsidRPr="00BB2E82">
        <w:rPr>
          <w:rFonts w:ascii="Arial" w:eastAsia="Times New Roman" w:hAnsi="Arial" w:cs="Arial"/>
          <w:sz w:val="24"/>
          <w:szCs w:val="24"/>
        </w:rPr>
        <w:t>S</w:t>
      </w:r>
      <w:r w:rsidR="00AA110E" w:rsidRPr="00BB2E82">
        <w:rPr>
          <w:rFonts w:ascii="Arial" w:eastAsia="Times New Roman" w:hAnsi="Arial" w:cs="Arial"/>
          <w:sz w:val="24"/>
          <w:szCs w:val="24"/>
        </w:rPr>
        <w:t xml:space="preserve">e </w:t>
      </w:r>
      <w:r w:rsidR="001D6499" w:rsidRPr="00BB2E82">
        <w:rPr>
          <w:rFonts w:ascii="Arial" w:eastAsia="Times New Roman" w:hAnsi="Arial" w:cs="Arial"/>
          <w:sz w:val="24"/>
          <w:szCs w:val="24"/>
        </w:rPr>
        <w:t>considera</w:t>
      </w:r>
      <w:r w:rsidR="00AA110E" w:rsidRPr="00BB2E82">
        <w:rPr>
          <w:rFonts w:ascii="Arial" w:eastAsia="Times New Roman" w:hAnsi="Arial" w:cs="Arial"/>
          <w:sz w:val="24"/>
          <w:szCs w:val="24"/>
        </w:rPr>
        <w:t xml:space="preserve"> que es el aula el lugar adecuado para formar y fomentar comunicadores competentes. Diferentes situaciones comunicativas pueden ser descritas como exitosas bajo distintos parámetros de calidad en la competencia comunicativa. Estas interacciones pueden ser orales o escritas, y también pueden ser de elaboración individual o grupal.</w:t>
      </w:r>
    </w:p>
    <w:p w:rsidR="00AA110E" w:rsidRPr="00BB2E82" w:rsidRDefault="00AA110E" w:rsidP="00BB2E82">
      <w:pPr>
        <w:spacing w:after="0" w:line="360" w:lineRule="auto"/>
        <w:jc w:val="both"/>
        <w:outlineLvl w:val="2"/>
        <w:rPr>
          <w:rFonts w:ascii="Arial" w:eastAsia="Times New Roman" w:hAnsi="Arial" w:cs="Arial"/>
          <w:b/>
          <w:bCs/>
          <w:sz w:val="24"/>
          <w:szCs w:val="24"/>
        </w:rPr>
      </w:pPr>
      <w:r w:rsidRPr="00BB2E82">
        <w:rPr>
          <w:rFonts w:ascii="Arial" w:eastAsia="Times New Roman" w:hAnsi="Arial" w:cs="Arial"/>
          <w:b/>
          <w:bCs/>
          <w:sz w:val="24"/>
          <w:szCs w:val="24"/>
        </w:rPr>
        <w:t>Interacciones orales</w:t>
      </w:r>
    </w:p>
    <w:p w:rsidR="00F64D4B" w:rsidRPr="00BB2E82" w:rsidRDefault="00892E52" w:rsidP="00BB2E82">
      <w:pPr>
        <w:spacing w:after="0" w:line="360" w:lineRule="auto"/>
        <w:ind w:right="232"/>
        <w:jc w:val="both"/>
        <w:rPr>
          <w:rFonts w:ascii="Arial" w:hAnsi="Arial" w:cs="Arial"/>
          <w:sz w:val="24"/>
          <w:szCs w:val="24"/>
        </w:rPr>
      </w:pPr>
      <w:r w:rsidRPr="00BB2E82">
        <w:rPr>
          <w:rFonts w:ascii="Arial" w:hAnsi="Arial" w:cs="Arial"/>
          <w:sz w:val="24"/>
          <w:szCs w:val="24"/>
        </w:rPr>
        <w:t xml:space="preserve">Para Domínguez, </w:t>
      </w:r>
      <w:r w:rsidRPr="00BB2E82">
        <w:rPr>
          <w:rFonts w:ascii="Arial" w:hAnsi="Arial" w:cs="Arial"/>
          <w:b/>
          <w:sz w:val="24"/>
          <w:szCs w:val="24"/>
        </w:rPr>
        <w:t>l</w:t>
      </w:r>
      <w:r w:rsidR="00AA110E" w:rsidRPr="00BB2E82">
        <w:rPr>
          <w:rFonts w:ascii="Arial" w:hAnsi="Arial" w:cs="Arial"/>
          <w:b/>
          <w:sz w:val="24"/>
          <w:szCs w:val="24"/>
        </w:rPr>
        <w:t>a conversación</w:t>
      </w:r>
      <w:r w:rsidR="00AA110E" w:rsidRPr="00BB2E82">
        <w:rPr>
          <w:rFonts w:ascii="Arial" w:hAnsi="Arial" w:cs="Arial"/>
          <w:sz w:val="24"/>
          <w:szCs w:val="24"/>
        </w:rPr>
        <w:t xml:space="preserve"> es una forma espontánea de la comunica</w:t>
      </w:r>
      <w:r w:rsidR="007F50AD" w:rsidRPr="00BB2E82">
        <w:rPr>
          <w:rFonts w:ascii="Arial" w:hAnsi="Arial" w:cs="Arial"/>
          <w:sz w:val="24"/>
          <w:szCs w:val="24"/>
        </w:rPr>
        <w:t>ción oral, s</w:t>
      </w:r>
      <w:r w:rsidR="00AA110E" w:rsidRPr="00BB2E82">
        <w:rPr>
          <w:rFonts w:ascii="Arial" w:hAnsi="Arial" w:cs="Arial"/>
          <w:sz w:val="24"/>
          <w:szCs w:val="24"/>
        </w:rPr>
        <w:t>e caracteriza por</w:t>
      </w:r>
      <w:r w:rsidR="009674BE" w:rsidRPr="00BB2E82">
        <w:rPr>
          <w:rFonts w:ascii="Arial" w:hAnsi="Arial" w:cs="Arial"/>
          <w:sz w:val="24"/>
          <w:szCs w:val="24"/>
        </w:rPr>
        <w:t xml:space="preserve"> </w:t>
      </w:r>
      <w:r w:rsidR="00AA110E" w:rsidRPr="00BB2E82">
        <w:rPr>
          <w:rFonts w:ascii="Arial" w:hAnsi="Arial" w:cs="Arial"/>
          <w:sz w:val="24"/>
          <w:szCs w:val="24"/>
        </w:rPr>
        <w:t>la espontaneidad, sencillez y naturalidad en que se desarrolla este intercambio entre dos o más personas, siempre en un ambiente agradable.</w:t>
      </w:r>
    </w:p>
    <w:p w:rsidR="00AA110E" w:rsidRPr="00BB2E82" w:rsidRDefault="00F64D4B" w:rsidP="00BB2E82">
      <w:pPr>
        <w:spacing w:after="0" w:line="360" w:lineRule="auto"/>
        <w:ind w:right="232"/>
        <w:jc w:val="both"/>
        <w:rPr>
          <w:rFonts w:ascii="Arial" w:hAnsi="Arial" w:cs="Arial"/>
          <w:sz w:val="24"/>
          <w:szCs w:val="24"/>
        </w:rPr>
      </w:pPr>
      <w:r w:rsidRPr="00BB2E82">
        <w:rPr>
          <w:rFonts w:ascii="Arial" w:hAnsi="Arial" w:cs="Arial"/>
          <w:sz w:val="24"/>
          <w:szCs w:val="24"/>
        </w:rPr>
        <w:t>E</w:t>
      </w:r>
      <w:r w:rsidR="00AA110E" w:rsidRPr="00BB2E82">
        <w:rPr>
          <w:rFonts w:ascii="Arial" w:hAnsi="Arial" w:cs="Arial"/>
          <w:sz w:val="24"/>
          <w:szCs w:val="24"/>
        </w:rPr>
        <w:t>xisten di</w:t>
      </w:r>
      <w:r w:rsidR="00892E52" w:rsidRPr="00BB2E82">
        <w:rPr>
          <w:rFonts w:ascii="Arial" w:hAnsi="Arial" w:cs="Arial"/>
          <w:sz w:val="24"/>
          <w:szCs w:val="24"/>
        </w:rPr>
        <w:t>ferentes formas de conversación:</w:t>
      </w:r>
    </w:p>
    <w:p w:rsidR="00AA110E" w:rsidRPr="00BB2E82" w:rsidRDefault="00AA110E" w:rsidP="00BB2E82">
      <w:pPr>
        <w:tabs>
          <w:tab w:val="left" w:pos="1560"/>
        </w:tabs>
        <w:spacing w:after="0" w:line="360" w:lineRule="auto"/>
        <w:ind w:right="232"/>
        <w:jc w:val="both"/>
        <w:rPr>
          <w:rFonts w:ascii="Arial" w:hAnsi="Arial" w:cs="Arial"/>
          <w:sz w:val="24"/>
          <w:szCs w:val="24"/>
        </w:rPr>
      </w:pPr>
      <w:r w:rsidRPr="00BB2E82">
        <w:rPr>
          <w:rFonts w:ascii="Arial" w:hAnsi="Arial" w:cs="Arial"/>
          <w:b/>
          <w:sz w:val="24"/>
          <w:szCs w:val="24"/>
        </w:rPr>
        <w:t xml:space="preserve">1.- </w:t>
      </w:r>
      <w:r w:rsidRPr="00BB2E82">
        <w:rPr>
          <w:rFonts w:ascii="Arial" w:hAnsi="Arial" w:cs="Arial"/>
          <w:b/>
          <w:sz w:val="24"/>
          <w:szCs w:val="24"/>
          <w:u w:val="single"/>
        </w:rPr>
        <w:t>Espontánea</w:t>
      </w:r>
      <w:r w:rsidRPr="00BB2E82">
        <w:rPr>
          <w:rFonts w:ascii="Arial" w:hAnsi="Arial" w:cs="Arial"/>
          <w:b/>
          <w:sz w:val="24"/>
          <w:szCs w:val="24"/>
        </w:rPr>
        <w:t>:</w:t>
      </w:r>
      <w:r w:rsidRPr="00BB2E82">
        <w:rPr>
          <w:rFonts w:ascii="Arial" w:hAnsi="Arial" w:cs="Arial"/>
          <w:sz w:val="24"/>
          <w:szCs w:val="24"/>
        </w:rPr>
        <w:t xml:space="preserve"> es aquella que surge sin finalidad aparente</w:t>
      </w:r>
    </w:p>
    <w:p w:rsidR="005C14C4" w:rsidRPr="00BB2E82" w:rsidRDefault="00AA110E" w:rsidP="00BB2E82">
      <w:pPr>
        <w:numPr>
          <w:ilvl w:val="0"/>
          <w:numId w:val="3"/>
        </w:numPr>
        <w:tabs>
          <w:tab w:val="left" w:pos="1080"/>
          <w:tab w:val="left" w:pos="1800"/>
        </w:tabs>
        <w:spacing w:after="0" w:line="360" w:lineRule="auto"/>
        <w:ind w:left="284" w:right="232" w:firstLine="567"/>
        <w:jc w:val="both"/>
        <w:rPr>
          <w:rFonts w:ascii="Arial" w:hAnsi="Arial" w:cs="Arial"/>
          <w:sz w:val="24"/>
          <w:szCs w:val="24"/>
        </w:rPr>
      </w:pPr>
      <w:r w:rsidRPr="00BB2E82">
        <w:rPr>
          <w:rFonts w:ascii="Arial" w:hAnsi="Arial" w:cs="Arial"/>
          <w:sz w:val="24"/>
          <w:szCs w:val="24"/>
        </w:rPr>
        <w:t>convencional: Ocurre entre personas que</w:t>
      </w:r>
      <w:r w:rsidR="005C14C4" w:rsidRPr="00BB2E82">
        <w:rPr>
          <w:rFonts w:ascii="Arial" w:hAnsi="Arial" w:cs="Arial"/>
          <w:sz w:val="24"/>
          <w:szCs w:val="24"/>
        </w:rPr>
        <w:t xml:space="preserve"> se encuentran por primera vez.</w:t>
      </w:r>
    </w:p>
    <w:p w:rsidR="00AA110E" w:rsidRPr="00BB2E82" w:rsidRDefault="00AA110E" w:rsidP="00BB2E82">
      <w:pPr>
        <w:tabs>
          <w:tab w:val="left" w:pos="1080"/>
          <w:tab w:val="left" w:pos="1800"/>
        </w:tabs>
        <w:spacing w:after="0" w:line="360" w:lineRule="auto"/>
        <w:ind w:left="284" w:right="232"/>
        <w:jc w:val="both"/>
        <w:rPr>
          <w:rFonts w:ascii="Arial" w:hAnsi="Arial" w:cs="Arial"/>
          <w:sz w:val="24"/>
          <w:szCs w:val="24"/>
        </w:rPr>
      </w:pPr>
      <w:r w:rsidRPr="00BB2E82">
        <w:rPr>
          <w:rFonts w:ascii="Arial" w:hAnsi="Arial" w:cs="Arial"/>
          <w:sz w:val="24"/>
          <w:szCs w:val="24"/>
        </w:rPr>
        <w:t>Ejemplo: esperando la guagua, en las salas de espera de hospitales. Es una conversación informal, improvisada, de temas diversos y cambiantes.</w:t>
      </w:r>
    </w:p>
    <w:p w:rsidR="00AA110E" w:rsidRPr="00BB2E82" w:rsidRDefault="00AA110E" w:rsidP="00BB2E82">
      <w:pPr>
        <w:numPr>
          <w:ilvl w:val="0"/>
          <w:numId w:val="3"/>
        </w:numPr>
        <w:tabs>
          <w:tab w:val="left" w:pos="1080"/>
          <w:tab w:val="left" w:pos="1800"/>
        </w:tabs>
        <w:spacing w:after="0" w:line="360" w:lineRule="auto"/>
        <w:ind w:left="284" w:right="232" w:firstLine="567"/>
        <w:jc w:val="both"/>
        <w:rPr>
          <w:rFonts w:ascii="Arial" w:hAnsi="Arial" w:cs="Arial"/>
          <w:sz w:val="24"/>
          <w:szCs w:val="24"/>
        </w:rPr>
      </w:pPr>
      <w:r w:rsidRPr="00BB2E82">
        <w:rPr>
          <w:rFonts w:ascii="Arial" w:hAnsi="Arial" w:cs="Arial"/>
          <w:sz w:val="24"/>
          <w:szCs w:val="24"/>
        </w:rPr>
        <w:t>amistosa: Ocurre entre personas conocidas a quienes las une determinado grado de acercamiento. Sus temas son dirigidos a aspectos de común conocimiento que provocan indagaciones o comentarios. Ejemplo: entre amigos o familiares.</w:t>
      </w:r>
    </w:p>
    <w:p w:rsidR="00AA110E" w:rsidRPr="00BB2E82" w:rsidRDefault="00AA110E" w:rsidP="00BB2E82">
      <w:pPr>
        <w:tabs>
          <w:tab w:val="left" w:pos="1440"/>
        </w:tabs>
        <w:spacing w:after="0" w:line="360" w:lineRule="auto"/>
        <w:ind w:right="232"/>
        <w:jc w:val="both"/>
        <w:rPr>
          <w:rFonts w:ascii="Arial" w:hAnsi="Arial" w:cs="Arial"/>
          <w:sz w:val="24"/>
          <w:szCs w:val="24"/>
        </w:rPr>
      </w:pPr>
      <w:r w:rsidRPr="00BB2E82">
        <w:rPr>
          <w:rFonts w:ascii="Arial" w:hAnsi="Arial" w:cs="Arial"/>
          <w:b/>
          <w:sz w:val="24"/>
          <w:szCs w:val="24"/>
        </w:rPr>
        <w:t xml:space="preserve">2.- </w:t>
      </w:r>
      <w:r w:rsidRPr="00BB2E82">
        <w:rPr>
          <w:rFonts w:ascii="Arial" w:hAnsi="Arial" w:cs="Arial"/>
          <w:b/>
          <w:sz w:val="24"/>
          <w:szCs w:val="24"/>
          <w:u w:val="single"/>
        </w:rPr>
        <w:t>Dirigida</w:t>
      </w:r>
      <w:r w:rsidRPr="00BB2E82">
        <w:rPr>
          <w:rFonts w:ascii="Arial" w:hAnsi="Arial" w:cs="Arial"/>
          <w:b/>
          <w:sz w:val="24"/>
          <w:szCs w:val="24"/>
        </w:rPr>
        <w:t>:</w:t>
      </w:r>
      <w:r w:rsidRPr="00BB2E82">
        <w:rPr>
          <w:rFonts w:ascii="Arial" w:hAnsi="Arial" w:cs="Arial"/>
          <w:sz w:val="24"/>
          <w:szCs w:val="24"/>
        </w:rPr>
        <w:t xml:space="preserve"> Es la</w:t>
      </w:r>
      <w:r w:rsidR="009674BE" w:rsidRPr="00BB2E82">
        <w:rPr>
          <w:rFonts w:ascii="Arial" w:hAnsi="Arial" w:cs="Arial"/>
          <w:sz w:val="24"/>
          <w:szCs w:val="24"/>
        </w:rPr>
        <w:t xml:space="preserve"> </w:t>
      </w:r>
      <w:r w:rsidRPr="00BB2E82">
        <w:rPr>
          <w:rFonts w:ascii="Arial" w:hAnsi="Arial" w:cs="Arial"/>
          <w:sz w:val="24"/>
          <w:szCs w:val="24"/>
        </w:rPr>
        <w:t>conversación cuyo tema se selecciona con</w:t>
      </w:r>
      <w:r w:rsidR="009674BE" w:rsidRPr="00BB2E82">
        <w:rPr>
          <w:rFonts w:ascii="Arial" w:hAnsi="Arial" w:cs="Arial"/>
          <w:sz w:val="24"/>
          <w:szCs w:val="24"/>
        </w:rPr>
        <w:t xml:space="preserve"> </w:t>
      </w:r>
      <w:r w:rsidRPr="00BB2E82">
        <w:rPr>
          <w:rFonts w:ascii="Arial" w:hAnsi="Arial" w:cs="Arial"/>
          <w:sz w:val="24"/>
          <w:szCs w:val="24"/>
        </w:rPr>
        <w:t xml:space="preserve">anterioridad y es guiada hacia los aspectos que se pretende abordar. </w:t>
      </w:r>
    </w:p>
    <w:p w:rsidR="00AA110E" w:rsidRPr="00BB2E82" w:rsidRDefault="00AA110E" w:rsidP="00BB2E82">
      <w:pPr>
        <w:numPr>
          <w:ilvl w:val="0"/>
          <w:numId w:val="4"/>
        </w:numPr>
        <w:tabs>
          <w:tab w:val="num" w:pos="720"/>
          <w:tab w:val="left" w:pos="1800"/>
        </w:tabs>
        <w:spacing w:after="0" w:line="360" w:lineRule="auto"/>
        <w:ind w:left="284" w:right="232" w:firstLine="567"/>
        <w:jc w:val="both"/>
        <w:rPr>
          <w:rFonts w:ascii="Arial" w:hAnsi="Arial" w:cs="Arial"/>
          <w:sz w:val="24"/>
          <w:szCs w:val="24"/>
        </w:rPr>
      </w:pPr>
      <w:r w:rsidRPr="00BB2E82">
        <w:rPr>
          <w:rFonts w:ascii="Arial" w:hAnsi="Arial" w:cs="Arial"/>
          <w:sz w:val="24"/>
          <w:szCs w:val="24"/>
        </w:rPr>
        <w:lastRenderedPageBreak/>
        <w:t xml:space="preserve">pedagógica: Es la conversación en la clase dirigida por el maestro. Constituye un método pedagógico para acceder al conocimiento. También se incluye aquella en que se dialoga con un alumno o con el grupo en general acerca de un tema, para lograr conductas adecuadas. </w:t>
      </w:r>
    </w:p>
    <w:p w:rsidR="00AA110E" w:rsidRPr="00BB2E82" w:rsidRDefault="00AA110E" w:rsidP="00BB2E82">
      <w:pPr>
        <w:numPr>
          <w:ilvl w:val="0"/>
          <w:numId w:val="4"/>
        </w:numPr>
        <w:tabs>
          <w:tab w:val="num" w:pos="720"/>
          <w:tab w:val="left" w:pos="1800"/>
        </w:tabs>
        <w:spacing w:after="0" w:line="360" w:lineRule="auto"/>
        <w:ind w:left="284" w:right="232" w:firstLine="567"/>
        <w:jc w:val="both"/>
        <w:rPr>
          <w:rFonts w:ascii="Arial" w:hAnsi="Arial" w:cs="Arial"/>
          <w:sz w:val="24"/>
          <w:szCs w:val="24"/>
        </w:rPr>
      </w:pPr>
      <w:r w:rsidRPr="00BB2E82">
        <w:rPr>
          <w:rFonts w:ascii="Arial" w:hAnsi="Arial" w:cs="Arial"/>
          <w:sz w:val="24"/>
          <w:szCs w:val="24"/>
        </w:rPr>
        <w:t>colectiva: Son llamadas actualmente conversatorios. En ella se dialoga, siempre con alguien que guíe la conversación, acerca de un tema previamente establecido y generalmente escogido de común acuerdo.</w:t>
      </w:r>
    </w:p>
    <w:p w:rsidR="00AA110E" w:rsidRPr="00BB2E82" w:rsidRDefault="00AA110E" w:rsidP="00BB2E82">
      <w:pPr>
        <w:spacing w:after="0" w:line="360" w:lineRule="auto"/>
        <w:ind w:right="232"/>
        <w:jc w:val="both"/>
        <w:rPr>
          <w:rFonts w:ascii="Arial" w:hAnsi="Arial" w:cs="Arial"/>
          <w:b/>
          <w:sz w:val="24"/>
          <w:szCs w:val="24"/>
          <w:u w:val="single"/>
        </w:rPr>
      </w:pPr>
      <w:r w:rsidRPr="00BB2E82">
        <w:rPr>
          <w:rFonts w:ascii="Arial" w:hAnsi="Arial" w:cs="Arial"/>
          <w:b/>
          <w:sz w:val="24"/>
          <w:szCs w:val="24"/>
          <w:u w:val="single"/>
        </w:rPr>
        <w:t>El debate</w:t>
      </w:r>
    </w:p>
    <w:p w:rsidR="00AA110E" w:rsidRPr="00BB2E82" w:rsidRDefault="00AA110E" w:rsidP="00BB2E82">
      <w:pPr>
        <w:spacing w:after="0" w:line="360" w:lineRule="auto"/>
        <w:ind w:right="232"/>
        <w:jc w:val="both"/>
        <w:rPr>
          <w:rFonts w:ascii="Arial" w:hAnsi="Arial" w:cs="Arial"/>
          <w:sz w:val="24"/>
          <w:szCs w:val="24"/>
        </w:rPr>
      </w:pPr>
      <w:r w:rsidRPr="00BB2E82">
        <w:rPr>
          <w:rFonts w:ascii="Arial" w:hAnsi="Arial" w:cs="Arial"/>
          <w:sz w:val="24"/>
          <w:szCs w:val="24"/>
        </w:rPr>
        <w:t xml:space="preserve">El debate es también una forma de comunicación oral. Aunque en él se escoge un tema sobre el que dialogar y se supone que los participantes se preparen para sus intervenciones, esto no siempre ocurre. A veces, el tema surge espontáneamente, o es traído con toda intención por el maestro, para propiciar la defensa de opiniones que suelen ser controvertidas. Los temas ideales para un debate son aquellos que resultan polémicos. </w:t>
      </w:r>
    </w:p>
    <w:p w:rsidR="00AA110E" w:rsidRPr="00BB2E82" w:rsidRDefault="00AA110E" w:rsidP="00BB2E82">
      <w:pPr>
        <w:spacing w:after="0" w:line="360" w:lineRule="auto"/>
        <w:ind w:right="232"/>
        <w:jc w:val="both"/>
        <w:rPr>
          <w:rFonts w:ascii="Arial" w:hAnsi="Arial" w:cs="Arial"/>
          <w:b/>
          <w:sz w:val="24"/>
          <w:szCs w:val="24"/>
        </w:rPr>
      </w:pPr>
      <w:r w:rsidRPr="00BB2E82">
        <w:rPr>
          <w:rFonts w:ascii="Arial" w:hAnsi="Arial" w:cs="Arial"/>
          <w:sz w:val="24"/>
          <w:szCs w:val="24"/>
        </w:rPr>
        <w:t xml:space="preserve">El debate es también un método pedagógico muy usado, porque permite la participación activa de los estudiantes. En él resulta muy importante la habilidad de </w:t>
      </w:r>
      <w:r w:rsidRPr="00BB2E82">
        <w:rPr>
          <w:rFonts w:ascii="Arial" w:hAnsi="Arial" w:cs="Arial"/>
          <w:i/>
          <w:sz w:val="24"/>
          <w:szCs w:val="24"/>
          <w:u w:val="single"/>
        </w:rPr>
        <w:t>argumentar</w:t>
      </w:r>
      <w:r w:rsidRPr="00BB2E82">
        <w:rPr>
          <w:rFonts w:ascii="Arial" w:hAnsi="Arial" w:cs="Arial"/>
          <w:sz w:val="24"/>
          <w:szCs w:val="24"/>
        </w:rPr>
        <w:t>.</w:t>
      </w:r>
    </w:p>
    <w:p w:rsidR="00AA110E" w:rsidRPr="00BB2E82" w:rsidRDefault="00AA110E" w:rsidP="00BB2E82">
      <w:pPr>
        <w:spacing w:after="0" w:line="360" w:lineRule="auto"/>
        <w:ind w:right="232"/>
        <w:jc w:val="both"/>
        <w:rPr>
          <w:rFonts w:ascii="Arial" w:hAnsi="Arial" w:cs="Arial"/>
          <w:b/>
          <w:sz w:val="24"/>
          <w:szCs w:val="24"/>
        </w:rPr>
      </w:pPr>
      <w:r w:rsidRPr="00BB2E82">
        <w:rPr>
          <w:rFonts w:ascii="Arial" w:hAnsi="Arial" w:cs="Arial"/>
          <w:b/>
          <w:sz w:val="24"/>
          <w:szCs w:val="24"/>
          <w:u w:val="single"/>
        </w:rPr>
        <w:t>Cultura del debate</w:t>
      </w:r>
      <w:r w:rsidRPr="00BB2E82">
        <w:rPr>
          <w:rFonts w:ascii="Arial" w:hAnsi="Arial" w:cs="Arial"/>
          <w:b/>
          <w:sz w:val="24"/>
          <w:szCs w:val="24"/>
        </w:rPr>
        <w:t>:</w:t>
      </w:r>
    </w:p>
    <w:p w:rsidR="00AA110E" w:rsidRPr="00BB2E82" w:rsidRDefault="00AA110E" w:rsidP="00BB2E82">
      <w:pPr>
        <w:numPr>
          <w:ilvl w:val="0"/>
          <w:numId w:val="5"/>
        </w:numPr>
        <w:tabs>
          <w:tab w:val="clear" w:pos="1162"/>
          <w:tab w:val="num" w:pos="567"/>
        </w:tabs>
        <w:spacing w:after="0" w:line="360" w:lineRule="auto"/>
        <w:ind w:left="567" w:right="232" w:firstLine="567"/>
        <w:jc w:val="both"/>
        <w:rPr>
          <w:rFonts w:ascii="Arial" w:hAnsi="Arial" w:cs="Arial"/>
          <w:sz w:val="24"/>
          <w:szCs w:val="24"/>
        </w:rPr>
      </w:pPr>
      <w:r w:rsidRPr="00BB2E82">
        <w:rPr>
          <w:rFonts w:ascii="Arial" w:hAnsi="Arial" w:cs="Arial"/>
          <w:sz w:val="24"/>
          <w:szCs w:val="24"/>
        </w:rPr>
        <w:t>Prepárate para el tema que se debatirá, consultando bibliografía que te dé argumentos para defender tu posición.</w:t>
      </w:r>
    </w:p>
    <w:p w:rsidR="00AA110E" w:rsidRPr="00BB2E82" w:rsidRDefault="00AA110E" w:rsidP="00BB2E82">
      <w:pPr>
        <w:numPr>
          <w:ilvl w:val="0"/>
          <w:numId w:val="5"/>
        </w:numPr>
        <w:tabs>
          <w:tab w:val="clear" w:pos="1162"/>
          <w:tab w:val="num" w:pos="567"/>
        </w:tabs>
        <w:spacing w:after="0" w:line="360" w:lineRule="auto"/>
        <w:ind w:left="567" w:right="232" w:firstLine="567"/>
        <w:jc w:val="both"/>
        <w:rPr>
          <w:rFonts w:ascii="Arial" w:hAnsi="Arial" w:cs="Arial"/>
          <w:sz w:val="24"/>
          <w:szCs w:val="24"/>
        </w:rPr>
      </w:pPr>
      <w:r w:rsidRPr="00BB2E82">
        <w:rPr>
          <w:rFonts w:ascii="Arial" w:hAnsi="Arial" w:cs="Arial"/>
          <w:sz w:val="24"/>
          <w:szCs w:val="24"/>
        </w:rPr>
        <w:t>Un debate no es una contienda donde habrá vencedores y vencidos. No es obligatorio que todos terminen pensando igual.</w:t>
      </w:r>
    </w:p>
    <w:p w:rsidR="00AA110E" w:rsidRPr="00BB2E82" w:rsidRDefault="00AA110E" w:rsidP="00BB2E82">
      <w:pPr>
        <w:numPr>
          <w:ilvl w:val="0"/>
          <w:numId w:val="5"/>
        </w:numPr>
        <w:tabs>
          <w:tab w:val="clear" w:pos="1162"/>
          <w:tab w:val="num" w:pos="567"/>
        </w:tabs>
        <w:spacing w:after="0" w:line="360" w:lineRule="auto"/>
        <w:ind w:left="567" w:right="232" w:firstLine="567"/>
        <w:jc w:val="both"/>
        <w:rPr>
          <w:rFonts w:ascii="Arial" w:hAnsi="Arial" w:cs="Arial"/>
          <w:sz w:val="24"/>
          <w:szCs w:val="24"/>
        </w:rPr>
      </w:pPr>
      <w:r w:rsidRPr="00BB2E82">
        <w:rPr>
          <w:rFonts w:ascii="Arial" w:hAnsi="Arial" w:cs="Arial"/>
          <w:sz w:val="24"/>
          <w:szCs w:val="24"/>
        </w:rPr>
        <w:t xml:space="preserve"> Si tu idea no es la que predomina, no creas que has salido derrotado. Si ocurre lo contrario, no creas a los otros tus enemigos o los sometas a burla.</w:t>
      </w:r>
    </w:p>
    <w:p w:rsidR="00AA110E" w:rsidRPr="00BB2E82" w:rsidRDefault="00AA110E" w:rsidP="00BB2E82">
      <w:pPr>
        <w:numPr>
          <w:ilvl w:val="0"/>
          <w:numId w:val="5"/>
        </w:numPr>
        <w:tabs>
          <w:tab w:val="clear" w:pos="1162"/>
          <w:tab w:val="num" w:pos="567"/>
        </w:tabs>
        <w:spacing w:after="0" w:line="360" w:lineRule="auto"/>
        <w:ind w:left="567" w:right="232" w:firstLine="567"/>
        <w:jc w:val="both"/>
        <w:rPr>
          <w:rFonts w:ascii="Arial" w:hAnsi="Arial" w:cs="Arial"/>
          <w:sz w:val="24"/>
          <w:szCs w:val="24"/>
        </w:rPr>
      </w:pPr>
      <w:r w:rsidRPr="00BB2E82">
        <w:rPr>
          <w:rFonts w:ascii="Arial" w:hAnsi="Arial" w:cs="Arial"/>
          <w:sz w:val="24"/>
          <w:szCs w:val="24"/>
        </w:rPr>
        <w:t>Escucha las razones que te dan los otros. Piensa en ellas. Considéralas porque puede ser otra manera de mirar el asunto.</w:t>
      </w:r>
    </w:p>
    <w:p w:rsidR="00AA110E" w:rsidRPr="00BB2E82" w:rsidRDefault="00AA110E" w:rsidP="00BB2E82">
      <w:pPr>
        <w:numPr>
          <w:ilvl w:val="0"/>
          <w:numId w:val="5"/>
        </w:numPr>
        <w:tabs>
          <w:tab w:val="clear" w:pos="1162"/>
          <w:tab w:val="num" w:pos="567"/>
        </w:tabs>
        <w:spacing w:after="0" w:line="360" w:lineRule="auto"/>
        <w:ind w:left="567" w:right="232" w:firstLine="567"/>
        <w:jc w:val="both"/>
        <w:rPr>
          <w:rFonts w:ascii="Arial" w:hAnsi="Arial" w:cs="Arial"/>
          <w:sz w:val="24"/>
          <w:szCs w:val="24"/>
        </w:rPr>
      </w:pPr>
      <w:r w:rsidRPr="00BB2E82">
        <w:rPr>
          <w:rFonts w:ascii="Arial" w:hAnsi="Arial" w:cs="Arial"/>
          <w:sz w:val="24"/>
          <w:szCs w:val="24"/>
        </w:rPr>
        <w:t>Un debate es un ejercicio de comunicación, donde lo válido son la fuerza de los argumentos y la convicción de las razones. Puños, gritos o poder no forman parte de este ejercicio.</w:t>
      </w:r>
    </w:p>
    <w:p w:rsidR="00AA110E" w:rsidRPr="00BB2E82" w:rsidRDefault="00AA110E" w:rsidP="00BB2E82">
      <w:pPr>
        <w:numPr>
          <w:ilvl w:val="0"/>
          <w:numId w:val="5"/>
        </w:numPr>
        <w:tabs>
          <w:tab w:val="clear" w:pos="1162"/>
          <w:tab w:val="num" w:pos="567"/>
        </w:tabs>
        <w:spacing w:after="0" w:line="360" w:lineRule="auto"/>
        <w:ind w:left="567" w:right="232" w:firstLine="567"/>
        <w:jc w:val="both"/>
        <w:rPr>
          <w:rFonts w:ascii="Arial" w:hAnsi="Arial" w:cs="Arial"/>
          <w:sz w:val="24"/>
          <w:szCs w:val="24"/>
        </w:rPr>
      </w:pPr>
      <w:r w:rsidRPr="00BB2E82">
        <w:rPr>
          <w:rFonts w:ascii="Arial" w:hAnsi="Arial" w:cs="Arial"/>
          <w:sz w:val="24"/>
          <w:szCs w:val="24"/>
        </w:rPr>
        <w:lastRenderedPageBreak/>
        <w:t>No te acalores, aprende a expresarte con vehemencia a través de la fuerza de tu palabra.</w:t>
      </w:r>
    </w:p>
    <w:p w:rsidR="00AA110E" w:rsidRPr="00BB2E82" w:rsidRDefault="00AA110E" w:rsidP="00BB2E82">
      <w:pPr>
        <w:numPr>
          <w:ilvl w:val="0"/>
          <w:numId w:val="5"/>
        </w:numPr>
        <w:tabs>
          <w:tab w:val="clear" w:pos="1162"/>
          <w:tab w:val="num" w:pos="567"/>
        </w:tabs>
        <w:spacing w:after="0" w:line="360" w:lineRule="auto"/>
        <w:ind w:left="567" w:right="232" w:firstLine="567"/>
        <w:jc w:val="both"/>
        <w:rPr>
          <w:rFonts w:ascii="Arial" w:hAnsi="Arial" w:cs="Arial"/>
          <w:sz w:val="24"/>
          <w:szCs w:val="24"/>
        </w:rPr>
      </w:pPr>
      <w:r w:rsidRPr="00BB2E82">
        <w:rPr>
          <w:rFonts w:ascii="Arial" w:hAnsi="Arial" w:cs="Arial"/>
          <w:sz w:val="24"/>
          <w:szCs w:val="24"/>
        </w:rPr>
        <w:t>Aprende de la experiencia. Es enriquecedor</w:t>
      </w:r>
      <w:r w:rsidR="00892E52" w:rsidRPr="00BB2E82">
        <w:rPr>
          <w:rFonts w:ascii="Arial" w:hAnsi="Arial" w:cs="Arial"/>
          <w:sz w:val="24"/>
          <w:szCs w:val="24"/>
        </w:rPr>
        <w:t xml:space="preserve">a para tu formación intelectual </w:t>
      </w:r>
      <w:r w:rsidR="00892E52" w:rsidRPr="00BB2E82">
        <w:rPr>
          <w:rFonts w:ascii="Arial" w:hAnsi="Arial" w:cs="Arial"/>
          <w:sz w:val="24"/>
          <w:szCs w:val="24"/>
          <w:vertAlign w:val="superscript"/>
        </w:rPr>
        <w:t>6</w:t>
      </w:r>
      <w:r w:rsidR="00892E52" w:rsidRPr="00BB2E82">
        <w:rPr>
          <w:rFonts w:ascii="Arial" w:hAnsi="Arial" w:cs="Arial"/>
          <w:sz w:val="24"/>
          <w:szCs w:val="24"/>
        </w:rPr>
        <w:t>.</w:t>
      </w:r>
    </w:p>
    <w:p w:rsidR="00AA110E" w:rsidRPr="00BB2E82" w:rsidRDefault="00AA110E" w:rsidP="00BB2E82">
      <w:pPr>
        <w:spacing w:after="0" w:line="360" w:lineRule="auto"/>
        <w:jc w:val="both"/>
        <w:outlineLvl w:val="2"/>
        <w:rPr>
          <w:rFonts w:ascii="Arial" w:eastAsia="Times New Roman" w:hAnsi="Arial" w:cs="Arial"/>
          <w:b/>
          <w:bCs/>
          <w:sz w:val="24"/>
          <w:szCs w:val="24"/>
          <w:u w:val="single"/>
        </w:rPr>
      </w:pPr>
      <w:r w:rsidRPr="00BB2E82">
        <w:rPr>
          <w:rFonts w:ascii="Arial" w:eastAsia="Times New Roman" w:hAnsi="Arial" w:cs="Arial"/>
          <w:b/>
          <w:bCs/>
          <w:sz w:val="24"/>
          <w:szCs w:val="24"/>
          <w:u w:val="single"/>
        </w:rPr>
        <w:t>El rol del comunicador</w:t>
      </w:r>
    </w:p>
    <w:p w:rsidR="00731511" w:rsidRPr="00BB2E82" w:rsidRDefault="00AA110E"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t xml:space="preserve">Un buen expositor trata de comunicar más ideas que palabras, pues sabe que la mayoría de </w:t>
      </w:r>
      <w:r w:rsidR="004E24E2">
        <w:rPr>
          <w:rFonts w:ascii="Arial" w:eastAsia="Times New Roman" w:hAnsi="Arial" w:cs="Arial"/>
          <w:sz w:val="24"/>
          <w:szCs w:val="24"/>
        </w:rPr>
        <w:t xml:space="preserve">las </w:t>
      </w:r>
      <w:r w:rsidRPr="00BB2E82">
        <w:rPr>
          <w:rFonts w:ascii="Arial" w:eastAsia="Times New Roman" w:hAnsi="Arial" w:cs="Arial"/>
          <w:sz w:val="24"/>
          <w:szCs w:val="24"/>
        </w:rPr>
        <w:t>veces, ideas muy importantes pierden su valor por el abuso de palabras sin mucho contenido. Es decir, deben evitar el verbalismo. Escoge el tema teniendo presente que debe despertar interés y poseer fuentes de información fáciles de consultar. Hacer un plan de la conferencia teniendo en cuenta la introducción, el desarrollo y las conclusiones. Su lenguaje no debe ser ambiguo</w:t>
      </w:r>
      <w:r w:rsidR="004E24E2">
        <w:rPr>
          <w:rFonts w:ascii="Arial" w:eastAsia="Times New Roman" w:hAnsi="Arial" w:cs="Arial"/>
          <w:sz w:val="24"/>
          <w:szCs w:val="24"/>
        </w:rPr>
        <w:t>, sino concreto,</w:t>
      </w:r>
      <w:r w:rsidRPr="00BB2E82">
        <w:rPr>
          <w:rFonts w:ascii="Arial" w:eastAsia="Times New Roman" w:hAnsi="Arial" w:cs="Arial"/>
          <w:sz w:val="24"/>
          <w:szCs w:val="24"/>
        </w:rPr>
        <w:t xml:space="preserve"> específico, correcto y apropiado al tema y al auditorio. Debe hablar a una velocidad normal y controlar el tono de la voz.</w:t>
      </w:r>
    </w:p>
    <w:p w:rsidR="00AA110E" w:rsidRPr="00BB2E82" w:rsidRDefault="00AA110E"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t xml:space="preserve">El </w:t>
      </w:r>
      <w:r w:rsidR="00D116BA">
        <w:rPr>
          <w:rFonts w:ascii="Arial" w:eastAsia="Times New Roman" w:hAnsi="Arial" w:cs="Arial"/>
          <w:sz w:val="24"/>
          <w:szCs w:val="24"/>
        </w:rPr>
        <w:t>profesor</w:t>
      </w:r>
      <w:r w:rsidRPr="00BB2E82">
        <w:rPr>
          <w:rFonts w:ascii="Arial" w:eastAsia="Times New Roman" w:hAnsi="Arial" w:cs="Arial"/>
          <w:sz w:val="24"/>
          <w:szCs w:val="24"/>
        </w:rPr>
        <w:t xml:space="preserve"> debe desarrollar en los estudiantes habilidades y estrategias comunicativas para que alcance una competencia comunicativa apropiada y correcta, siguiendo los principios de la enseñanza de la lengua que son:</w:t>
      </w:r>
    </w:p>
    <w:p w:rsidR="00AA110E" w:rsidRPr="00BB2E82" w:rsidRDefault="00AA110E" w:rsidP="00BB2E82">
      <w:pPr>
        <w:numPr>
          <w:ilvl w:val="0"/>
          <w:numId w:val="2"/>
        </w:numPr>
        <w:spacing w:after="0" w:line="360" w:lineRule="auto"/>
        <w:ind w:hanging="720"/>
        <w:jc w:val="both"/>
        <w:rPr>
          <w:rFonts w:ascii="Arial" w:eastAsia="Times New Roman" w:hAnsi="Arial" w:cs="Arial"/>
          <w:sz w:val="24"/>
          <w:szCs w:val="24"/>
        </w:rPr>
      </w:pPr>
      <w:r w:rsidRPr="00BB2E82">
        <w:rPr>
          <w:rFonts w:ascii="Arial" w:eastAsia="Times New Roman" w:hAnsi="Arial" w:cs="Arial"/>
          <w:sz w:val="24"/>
          <w:szCs w:val="24"/>
        </w:rPr>
        <w:t>Método inductivo (ir de lo concreto a lo abstracto).</w:t>
      </w:r>
    </w:p>
    <w:p w:rsidR="00AA110E" w:rsidRPr="00BB2E82" w:rsidRDefault="00AA110E" w:rsidP="00BB2E82">
      <w:pPr>
        <w:numPr>
          <w:ilvl w:val="0"/>
          <w:numId w:val="2"/>
        </w:numPr>
        <w:spacing w:before="100" w:beforeAutospacing="1" w:after="0" w:line="360" w:lineRule="auto"/>
        <w:ind w:hanging="720"/>
        <w:jc w:val="both"/>
        <w:rPr>
          <w:rFonts w:ascii="Arial" w:eastAsia="Times New Roman" w:hAnsi="Arial" w:cs="Arial"/>
          <w:sz w:val="24"/>
          <w:szCs w:val="24"/>
        </w:rPr>
      </w:pPr>
      <w:r w:rsidRPr="00BB2E82">
        <w:rPr>
          <w:rFonts w:ascii="Arial" w:eastAsia="Times New Roman" w:hAnsi="Arial" w:cs="Arial"/>
          <w:sz w:val="24"/>
          <w:szCs w:val="24"/>
        </w:rPr>
        <w:t>Método preventivo frente al correctivo.</w:t>
      </w:r>
    </w:p>
    <w:p w:rsidR="00AA110E" w:rsidRPr="00BB2E82" w:rsidRDefault="00AA110E" w:rsidP="00BB2E82">
      <w:pPr>
        <w:numPr>
          <w:ilvl w:val="0"/>
          <w:numId w:val="2"/>
        </w:numPr>
        <w:spacing w:after="0" w:line="360" w:lineRule="auto"/>
        <w:ind w:hanging="720"/>
        <w:jc w:val="both"/>
        <w:rPr>
          <w:rFonts w:ascii="Arial" w:eastAsia="Times New Roman" w:hAnsi="Arial" w:cs="Arial"/>
          <w:sz w:val="24"/>
          <w:szCs w:val="24"/>
        </w:rPr>
      </w:pPr>
      <w:proofErr w:type="spellStart"/>
      <w:r w:rsidRPr="00BB2E82">
        <w:rPr>
          <w:rFonts w:ascii="Arial" w:eastAsia="Times New Roman" w:hAnsi="Arial" w:cs="Arial"/>
          <w:sz w:val="24"/>
          <w:szCs w:val="24"/>
        </w:rPr>
        <w:t>Secuencialización</w:t>
      </w:r>
      <w:proofErr w:type="spellEnd"/>
      <w:r w:rsidRPr="00BB2E82">
        <w:rPr>
          <w:rFonts w:ascii="Arial" w:eastAsia="Times New Roman" w:hAnsi="Arial" w:cs="Arial"/>
          <w:sz w:val="24"/>
          <w:szCs w:val="24"/>
        </w:rPr>
        <w:t>.</w:t>
      </w:r>
    </w:p>
    <w:p w:rsidR="00AA110E" w:rsidRPr="00BB2E82" w:rsidRDefault="00AA110E" w:rsidP="00BB2E82">
      <w:pPr>
        <w:numPr>
          <w:ilvl w:val="0"/>
          <w:numId w:val="2"/>
        </w:numPr>
        <w:spacing w:after="0" w:line="360" w:lineRule="auto"/>
        <w:ind w:hanging="720"/>
        <w:jc w:val="both"/>
        <w:rPr>
          <w:rFonts w:ascii="Arial" w:eastAsia="Times New Roman" w:hAnsi="Arial" w:cs="Arial"/>
          <w:sz w:val="24"/>
          <w:szCs w:val="24"/>
        </w:rPr>
      </w:pPr>
      <w:r w:rsidRPr="00BB2E82">
        <w:rPr>
          <w:rFonts w:ascii="Arial" w:eastAsia="Times New Roman" w:hAnsi="Arial" w:cs="Arial"/>
          <w:sz w:val="24"/>
          <w:szCs w:val="24"/>
        </w:rPr>
        <w:t>Enseñar a través de los sentidos.</w:t>
      </w:r>
    </w:p>
    <w:p w:rsidR="00AA110E" w:rsidRPr="00BB2E82" w:rsidRDefault="00AA110E" w:rsidP="00BB2E82">
      <w:pPr>
        <w:numPr>
          <w:ilvl w:val="0"/>
          <w:numId w:val="2"/>
        </w:numPr>
        <w:spacing w:after="0" w:line="360" w:lineRule="auto"/>
        <w:ind w:hanging="720"/>
        <w:jc w:val="both"/>
        <w:rPr>
          <w:rFonts w:ascii="Arial" w:eastAsia="Times New Roman" w:hAnsi="Arial" w:cs="Arial"/>
          <w:sz w:val="24"/>
          <w:szCs w:val="24"/>
        </w:rPr>
      </w:pPr>
      <w:r w:rsidRPr="00BB2E82">
        <w:rPr>
          <w:rFonts w:ascii="Arial" w:eastAsia="Times New Roman" w:hAnsi="Arial" w:cs="Arial"/>
          <w:sz w:val="24"/>
          <w:szCs w:val="24"/>
        </w:rPr>
        <w:t>Principio de individualización.</w:t>
      </w:r>
    </w:p>
    <w:p w:rsidR="00AA110E" w:rsidRPr="00BB2E82" w:rsidRDefault="00AA110E" w:rsidP="00BB2E82">
      <w:pPr>
        <w:numPr>
          <w:ilvl w:val="0"/>
          <w:numId w:val="2"/>
        </w:numPr>
        <w:spacing w:after="0" w:line="360" w:lineRule="auto"/>
        <w:ind w:hanging="720"/>
        <w:jc w:val="both"/>
        <w:rPr>
          <w:rFonts w:ascii="Arial" w:eastAsia="Times New Roman" w:hAnsi="Arial" w:cs="Arial"/>
          <w:sz w:val="24"/>
          <w:szCs w:val="24"/>
        </w:rPr>
      </w:pPr>
      <w:r w:rsidRPr="00BB2E82">
        <w:rPr>
          <w:rFonts w:ascii="Arial" w:eastAsia="Times New Roman" w:hAnsi="Arial" w:cs="Arial"/>
          <w:sz w:val="24"/>
          <w:szCs w:val="24"/>
        </w:rPr>
        <w:t>Carácter lúdico.</w:t>
      </w:r>
    </w:p>
    <w:p w:rsidR="00AA110E" w:rsidRPr="00BB2E82" w:rsidRDefault="00AA110E" w:rsidP="00BB2E82">
      <w:pPr>
        <w:numPr>
          <w:ilvl w:val="0"/>
          <w:numId w:val="2"/>
        </w:numPr>
        <w:tabs>
          <w:tab w:val="clear" w:pos="720"/>
          <w:tab w:val="num" w:pos="0"/>
        </w:tabs>
        <w:spacing w:after="0" w:line="360" w:lineRule="auto"/>
        <w:ind w:left="0" w:firstLine="0"/>
        <w:jc w:val="both"/>
        <w:rPr>
          <w:rFonts w:ascii="Arial" w:eastAsia="Times New Roman" w:hAnsi="Arial" w:cs="Arial"/>
          <w:sz w:val="24"/>
          <w:szCs w:val="24"/>
        </w:rPr>
      </w:pPr>
      <w:r w:rsidRPr="00BB2E82">
        <w:rPr>
          <w:rFonts w:ascii="Arial" w:eastAsia="Times New Roman" w:hAnsi="Arial" w:cs="Arial"/>
          <w:sz w:val="24"/>
          <w:szCs w:val="24"/>
        </w:rPr>
        <w:t>Plantear objetivos de aprendizaje de acuerdo al desarrollo</w:t>
      </w:r>
      <w:r w:rsidR="00936F41">
        <w:rPr>
          <w:rFonts w:ascii="Arial" w:eastAsia="Times New Roman" w:hAnsi="Arial" w:cs="Arial"/>
          <w:sz w:val="24"/>
          <w:szCs w:val="24"/>
        </w:rPr>
        <w:t xml:space="preserve"> intelectual de los estudiantes</w:t>
      </w:r>
      <w:r w:rsidR="00892E52" w:rsidRPr="00BB2E82">
        <w:rPr>
          <w:rFonts w:ascii="Arial" w:eastAsia="Times New Roman" w:hAnsi="Arial" w:cs="Arial"/>
          <w:sz w:val="24"/>
          <w:szCs w:val="24"/>
          <w:vertAlign w:val="superscript"/>
        </w:rPr>
        <w:t>6</w:t>
      </w:r>
      <w:r w:rsidR="00892E52" w:rsidRPr="00BB2E82">
        <w:rPr>
          <w:rFonts w:ascii="Arial" w:eastAsia="Times New Roman" w:hAnsi="Arial" w:cs="Arial"/>
          <w:sz w:val="24"/>
          <w:szCs w:val="24"/>
        </w:rPr>
        <w:t>.</w:t>
      </w:r>
    </w:p>
    <w:p w:rsidR="00F62CF5" w:rsidRDefault="00936F41" w:rsidP="00BB2E82">
      <w:pPr>
        <w:spacing w:after="0" w:line="360" w:lineRule="auto"/>
        <w:jc w:val="both"/>
        <w:rPr>
          <w:rFonts w:ascii="Arial" w:eastAsia="Times New Roman" w:hAnsi="Arial" w:cs="Arial"/>
          <w:sz w:val="24"/>
          <w:szCs w:val="24"/>
        </w:rPr>
      </w:pPr>
      <w:r>
        <w:rPr>
          <w:rFonts w:ascii="Arial" w:eastAsia="Times New Roman" w:hAnsi="Arial" w:cs="Arial"/>
          <w:sz w:val="24"/>
          <w:szCs w:val="24"/>
        </w:rPr>
        <w:t>De la compe</w:t>
      </w:r>
      <w:r w:rsidR="00F62CF5">
        <w:rPr>
          <w:rFonts w:ascii="Arial" w:eastAsia="Times New Roman" w:hAnsi="Arial" w:cs="Arial"/>
          <w:sz w:val="24"/>
          <w:szCs w:val="24"/>
        </w:rPr>
        <w:t>tencia comunicativa que adquiere</w:t>
      </w:r>
      <w:r>
        <w:rPr>
          <w:rFonts w:ascii="Arial" w:eastAsia="Times New Roman" w:hAnsi="Arial" w:cs="Arial"/>
          <w:sz w:val="24"/>
          <w:szCs w:val="24"/>
        </w:rPr>
        <w:t xml:space="preserve"> el estudiante depende, en gran medida, su proceso de formación como profesional de la educación, en tanto </w:t>
      </w:r>
      <w:r w:rsidR="00F62CF5">
        <w:rPr>
          <w:rFonts w:ascii="Arial" w:eastAsia="Times New Roman" w:hAnsi="Arial" w:cs="Arial"/>
          <w:sz w:val="24"/>
          <w:szCs w:val="24"/>
        </w:rPr>
        <w:t xml:space="preserve">dispone de herramientas que le permiten comunicar mejor lo que necesita, sabe, siente y es, además de aprender y asimilar parte de la experiencia histórico-cultural hasta el momento en que vive. </w:t>
      </w:r>
    </w:p>
    <w:p w:rsidR="003A4577" w:rsidRDefault="00F62CF5" w:rsidP="00BB2E82">
      <w:pPr>
        <w:spacing w:after="0" w:line="360" w:lineRule="auto"/>
        <w:jc w:val="both"/>
        <w:rPr>
          <w:rFonts w:ascii="Arial" w:eastAsia="Times New Roman" w:hAnsi="Arial" w:cs="Arial"/>
          <w:sz w:val="24"/>
          <w:szCs w:val="24"/>
        </w:rPr>
      </w:pPr>
      <w:r>
        <w:rPr>
          <w:rFonts w:ascii="Arial" w:eastAsia="Times New Roman" w:hAnsi="Arial" w:cs="Arial"/>
          <w:sz w:val="24"/>
          <w:szCs w:val="24"/>
        </w:rPr>
        <w:t>En este sentido resulta pertinente abordar algunas cuestiones relacionadas con e</w:t>
      </w:r>
      <w:r w:rsidR="00D116BA">
        <w:rPr>
          <w:rFonts w:ascii="Arial" w:eastAsia="Times New Roman" w:hAnsi="Arial" w:cs="Arial"/>
          <w:sz w:val="24"/>
          <w:szCs w:val="24"/>
        </w:rPr>
        <w:t>l proceso de formación en el cual se desarrolla la competencia comunicativa</w:t>
      </w:r>
      <w:r>
        <w:rPr>
          <w:rFonts w:ascii="Arial" w:eastAsia="Times New Roman" w:hAnsi="Arial" w:cs="Arial"/>
          <w:sz w:val="24"/>
          <w:szCs w:val="24"/>
        </w:rPr>
        <w:t>.</w:t>
      </w:r>
    </w:p>
    <w:p w:rsidR="00011E1E" w:rsidRPr="00BB2E82" w:rsidRDefault="00F62CF5" w:rsidP="00BB2E82">
      <w:pPr>
        <w:spacing w:after="0" w:line="360" w:lineRule="auto"/>
        <w:jc w:val="both"/>
        <w:rPr>
          <w:rFonts w:ascii="Arial" w:eastAsia="Times New Roman" w:hAnsi="Arial" w:cs="Arial"/>
          <w:sz w:val="24"/>
          <w:szCs w:val="24"/>
        </w:rPr>
      </w:pPr>
      <w:r>
        <w:rPr>
          <w:rFonts w:ascii="Arial" w:eastAsia="Times New Roman" w:hAnsi="Arial" w:cs="Arial"/>
          <w:sz w:val="24"/>
          <w:szCs w:val="24"/>
        </w:rPr>
        <w:lastRenderedPageBreak/>
        <w:t xml:space="preserve">Este se </w:t>
      </w:r>
      <w:r w:rsidR="00D116BA">
        <w:rPr>
          <w:rFonts w:ascii="Arial" w:eastAsia="Times New Roman" w:hAnsi="Arial" w:cs="Arial"/>
          <w:sz w:val="24"/>
          <w:szCs w:val="24"/>
        </w:rPr>
        <w:t xml:space="preserve">rige </w:t>
      </w:r>
      <w:r w:rsidR="00011E1E" w:rsidRPr="00BB2E82">
        <w:rPr>
          <w:rFonts w:ascii="Arial" w:eastAsia="Times New Roman" w:hAnsi="Arial" w:cs="Arial"/>
          <w:sz w:val="24"/>
          <w:szCs w:val="24"/>
        </w:rPr>
        <w:t xml:space="preserve"> </w:t>
      </w:r>
      <w:r w:rsidR="00D116BA">
        <w:rPr>
          <w:rFonts w:ascii="Arial" w:eastAsia="Times New Roman" w:hAnsi="Arial" w:cs="Arial"/>
          <w:sz w:val="24"/>
          <w:szCs w:val="24"/>
        </w:rPr>
        <w:t xml:space="preserve">por </w:t>
      </w:r>
      <w:r w:rsidR="00011E1E" w:rsidRPr="00BB2E82">
        <w:rPr>
          <w:rFonts w:ascii="Arial" w:eastAsia="Times New Roman" w:hAnsi="Arial" w:cs="Arial"/>
          <w:sz w:val="24"/>
          <w:szCs w:val="24"/>
        </w:rPr>
        <w:t>el Reglamento del Trabajo Docente Metodológico del 2007, del Ministerio de Educación Superior Cubano,</w:t>
      </w:r>
      <w:r w:rsidR="003A4577">
        <w:rPr>
          <w:rFonts w:ascii="Arial" w:eastAsia="Times New Roman" w:hAnsi="Arial" w:cs="Arial"/>
          <w:sz w:val="24"/>
          <w:szCs w:val="24"/>
        </w:rPr>
        <w:t xml:space="preserve"> en el que</w:t>
      </w:r>
      <w:r w:rsidR="00011E1E" w:rsidRPr="00BB2E82">
        <w:rPr>
          <w:rFonts w:ascii="Arial" w:eastAsia="Times New Roman" w:hAnsi="Arial" w:cs="Arial"/>
          <w:sz w:val="24"/>
          <w:szCs w:val="24"/>
        </w:rPr>
        <w:t xml:space="preserve"> se define </w:t>
      </w:r>
      <w:r w:rsidR="00D116BA">
        <w:rPr>
          <w:rFonts w:ascii="Arial" w:eastAsia="Times New Roman" w:hAnsi="Arial" w:cs="Arial"/>
          <w:sz w:val="24"/>
          <w:szCs w:val="24"/>
        </w:rPr>
        <w:t>al</w:t>
      </w:r>
      <w:r w:rsidR="00011E1E" w:rsidRPr="00BB2E82">
        <w:rPr>
          <w:rFonts w:ascii="Arial" w:eastAsia="Times New Roman" w:hAnsi="Arial" w:cs="Arial"/>
          <w:sz w:val="24"/>
          <w:szCs w:val="24"/>
        </w:rPr>
        <w:t xml:space="preserve"> proceso</w:t>
      </w:r>
      <w:r w:rsidR="00D116BA">
        <w:rPr>
          <w:rFonts w:ascii="Arial" w:eastAsia="Times New Roman" w:hAnsi="Arial" w:cs="Arial"/>
          <w:sz w:val="24"/>
          <w:szCs w:val="24"/>
        </w:rPr>
        <w:t xml:space="preserve"> como</w:t>
      </w:r>
      <w:r w:rsidR="00011E1E" w:rsidRPr="00BB2E82">
        <w:rPr>
          <w:rFonts w:ascii="Arial" w:eastAsia="Times New Roman" w:hAnsi="Arial" w:cs="Arial"/>
          <w:sz w:val="24"/>
          <w:szCs w:val="24"/>
        </w:rPr>
        <w:t>: (…) consciente y sobre bases científicas, se desarrolla en las instituciones de Educación Superior para garantizar la preparación integral de los estudiantes universitarios, que se concreta en una sólida formación científica, técnica y humanista de altos valores ideológicos, políticos, éticos y estéticos, con el fin de lograr profesionales revolucionarios, cultos, competentes, independientes, creadores desde la articulación de los procesos sustantivos que tributan a la form</w:t>
      </w:r>
      <w:r w:rsidR="00892E52" w:rsidRPr="00BB2E82">
        <w:rPr>
          <w:rFonts w:ascii="Arial" w:eastAsia="Times New Roman" w:hAnsi="Arial" w:cs="Arial"/>
          <w:sz w:val="24"/>
          <w:szCs w:val="24"/>
        </w:rPr>
        <w:t xml:space="preserve">ación integral de los egresados </w:t>
      </w:r>
      <w:r w:rsidR="00892E52" w:rsidRPr="00BB2E82">
        <w:rPr>
          <w:rFonts w:ascii="Arial" w:eastAsia="Times New Roman" w:hAnsi="Arial" w:cs="Arial"/>
          <w:sz w:val="24"/>
          <w:szCs w:val="24"/>
          <w:vertAlign w:val="superscript"/>
        </w:rPr>
        <w:t>7</w:t>
      </w:r>
      <w:r w:rsidR="00892E52" w:rsidRPr="00BB2E82">
        <w:rPr>
          <w:rFonts w:ascii="Arial" w:eastAsia="Times New Roman" w:hAnsi="Arial" w:cs="Arial"/>
          <w:sz w:val="24"/>
          <w:szCs w:val="24"/>
        </w:rPr>
        <w:t>.</w:t>
      </w:r>
    </w:p>
    <w:p w:rsidR="00011E1E" w:rsidRPr="00BB2E82" w:rsidRDefault="001237BF"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t xml:space="preserve">Según González y González </w:t>
      </w:r>
      <w:r w:rsidRPr="00BB2E82">
        <w:rPr>
          <w:rFonts w:ascii="Arial" w:eastAsia="Times New Roman" w:hAnsi="Arial" w:cs="Arial"/>
          <w:sz w:val="24"/>
          <w:szCs w:val="24"/>
          <w:vertAlign w:val="superscript"/>
        </w:rPr>
        <w:t>8</w:t>
      </w:r>
      <w:r>
        <w:rPr>
          <w:rFonts w:ascii="Arial" w:eastAsia="Times New Roman" w:hAnsi="Arial" w:cs="Arial"/>
          <w:sz w:val="24"/>
          <w:szCs w:val="24"/>
          <w:vertAlign w:val="superscript"/>
        </w:rPr>
        <w:t xml:space="preserve">  </w:t>
      </w:r>
      <w:r>
        <w:rPr>
          <w:rFonts w:ascii="Arial" w:eastAsia="Times New Roman" w:hAnsi="Arial" w:cs="Arial"/>
          <w:sz w:val="24"/>
          <w:szCs w:val="24"/>
        </w:rPr>
        <w:t>u</w:t>
      </w:r>
      <w:r w:rsidR="00011E1E" w:rsidRPr="00BB2E82">
        <w:rPr>
          <w:rFonts w:ascii="Arial" w:eastAsia="Times New Roman" w:hAnsi="Arial" w:cs="Arial"/>
          <w:sz w:val="24"/>
          <w:szCs w:val="24"/>
        </w:rPr>
        <w:t>n proceso es: “una sucesión ininterrumpida de etapas en las que se van cambiando, en el tiempo, las relaciones de la estructura del objeto co</w:t>
      </w:r>
      <w:r w:rsidR="00892E52" w:rsidRPr="00BB2E82">
        <w:rPr>
          <w:rFonts w:ascii="Arial" w:eastAsia="Times New Roman" w:hAnsi="Arial" w:cs="Arial"/>
          <w:sz w:val="24"/>
          <w:szCs w:val="24"/>
        </w:rPr>
        <w:t xml:space="preserve">n vista a </w:t>
      </w:r>
      <w:r>
        <w:rPr>
          <w:rFonts w:ascii="Arial" w:eastAsia="Times New Roman" w:hAnsi="Arial" w:cs="Arial"/>
          <w:sz w:val="24"/>
          <w:szCs w:val="24"/>
        </w:rPr>
        <w:t>cumplir el objetivo”</w:t>
      </w:r>
      <w:r w:rsidR="00011E1E" w:rsidRPr="00BB2E82">
        <w:rPr>
          <w:rFonts w:ascii="Arial" w:eastAsia="Times New Roman" w:hAnsi="Arial" w:cs="Arial"/>
          <w:sz w:val="24"/>
          <w:szCs w:val="24"/>
        </w:rPr>
        <w:t>.</w:t>
      </w:r>
    </w:p>
    <w:p w:rsidR="00011E1E" w:rsidRPr="00BB2E82" w:rsidRDefault="00011E1E"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t xml:space="preserve">La formación </w:t>
      </w:r>
      <w:r w:rsidR="00922F95">
        <w:rPr>
          <w:rFonts w:ascii="Arial" w:eastAsia="Times New Roman" w:hAnsi="Arial" w:cs="Arial"/>
          <w:sz w:val="24"/>
          <w:szCs w:val="24"/>
        </w:rPr>
        <w:t>de</w:t>
      </w:r>
      <w:r w:rsidRPr="00BB2E82">
        <w:rPr>
          <w:rFonts w:ascii="Arial" w:eastAsia="Times New Roman" w:hAnsi="Arial" w:cs="Arial"/>
          <w:sz w:val="24"/>
          <w:szCs w:val="24"/>
        </w:rPr>
        <w:t xml:space="preserve"> profesionales</w:t>
      </w:r>
      <w:r w:rsidR="00922F95">
        <w:rPr>
          <w:rFonts w:ascii="Arial" w:eastAsia="Times New Roman" w:hAnsi="Arial" w:cs="Arial"/>
          <w:sz w:val="24"/>
          <w:szCs w:val="24"/>
        </w:rPr>
        <w:t xml:space="preserve"> de la educación</w:t>
      </w:r>
      <w:r w:rsidRPr="00BB2E82">
        <w:rPr>
          <w:rFonts w:ascii="Arial" w:eastAsia="Times New Roman" w:hAnsi="Arial" w:cs="Arial"/>
          <w:sz w:val="24"/>
          <w:szCs w:val="24"/>
        </w:rPr>
        <w:t xml:space="preserve"> es una problemática objeto de interés de múltiples organizaciones e instituciones a nivel internacional y regional, en las que se destacan los</w:t>
      </w:r>
      <w:r w:rsidR="009674BE" w:rsidRPr="00BB2E82">
        <w:rPr>
          <w:rFonts w:ascii="Arial" w:eastAsia="Times New Roman" w:hAnsi="Arial" w:cs="Arial"/>
          <w:sz w:val="24"/>
          <w:szCs w:val="24"/>
        </w:rPr>
        <w:t xml:space="preserve"> </w:t>
      </w:r>
      <w:r w:rsidRPr="00BB2E82">
        <w:rPr>
          <w:rFonts w:ascii="Arial" w:eastAsia="Times New Roman" w:hAnsi="Arial" w:cs="Arial"/>
          <w:sz w:val="24"/>
          <w:szCs w:val="24"/>
        </w:rPr>
        <w:t>proyectos de investigación asociados a la Organización de Estados Iberoamericanos (OEI) y la UNESCO, tendencia esta que ha ido incrementándose en los últimos años.</w:t>
      </w:r>
    </w:p>
    <w:p w:rsidR="00011E1E" w:rsidRPr="00BB2E82" w:rsidRDefault="00011E1E"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t>La Educación Superior está llamada a formar profesi</w:t>
      </w:r>
      <w:r w:rsidR="005C7D8C">
        <w:rPr>
          <w:rFonts w:ascii="Arial" w:eastAsia="Times New Roman" w:hAnsi="Arial" w:cs="Arial"/>
          <w:sz w:val="24"/>
          <w:szCs w:val="24"/>
        </w:rPr>
        <w:t>onales competentes e integrales</w:t>
      </w:r>
      <w:r w:rsidRPr="00BB2E82">
        <w:rPr>
          <w:rFonts w:ascii="Arial" w:eastAsia="Times New Roman" w:hAnsi="Arial" w:cs="Arial"/>
          <w:sz w:val="24"/>
          <w:szCs w:val="24"/>
        </w:rPr>
        <w:t xml:space="preserve"> que</w:t>
      </w:r>
      <w:r w:rsidR="005C7D8C">
        <w:rPr>
          <w:rFonts w:ascii="Arial" w:eastAsia="Times New Roman" w:hAnsi="Arial" w:cs="Arial"/>
          <w:sz w:val="24"/>
          <w:szCs w:val="24"/>
        </w:rPr>
        <w:t>,</w:t>
      </w:r>
      <w:r w:rsidRPr="00BB2E82">
        <w:rPr>
          <w:rFonts w:ascii="Arial" w:eastAsia="Times New Roman" w:hAnsi="Arial" w:cs="Arial"/>
          <w:sz w:val="24"/>
          <w:szCs w:val="24"/>
        </w:rPr>
        <w:t xml:space="preserve"> además</w:t>
      </w:r>
      <w:r w:rsidR="005C7D8C">
        <w:rPr>
          <w:rFonts w:ascii="Arial" w:eastAsia="Times New Roman" w:hAnsi="Arial" w:cs="Arial"/>
          <w:sz w:val="24"/>
          <w:szCs w:val="24"/>
        </w:rPr>
        <w:t>,</w:t>
      </w:r>
      <w:r w:rsidRPr="00BB2E82">
        <w:rPr>
          <w:rFonts w:ascii="Arial" w:eastAsia="Times New Roman" w:hAnsi="Arial" w:cs="Arial"/>
          <w:sz w:val="24"/>
          <w:szCs w:val="24"/>
        </w:rPr>
        <w:t xml:space="preserve"> sean capaces de incidir en los demás niveles educativos; pero directa y fundamentalmente en los profesores formados como resultado de la gestión de la educación superior pedagógica.</w:t>
      </w:r>
    </w:p>
    <w:p w:rsidR="00011E1E" w:rsidRPr="00BB2E82" w:rsidRDefault="00011E1E"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t xml:space="preserve">Cuba, al formar parte de la región, no está exenta de satisfacer esas demandas y en ese sentido le concede a la Educación Superior y como parte de ella a la pedagógica, una atención prioritaria, donde el modelo de formación que se concibe es de perfil amplio y en él se enfatiza más en </w:t>
      </w:r>
      <w:r w:rsidR="00BF6498">
        <w:rPr>
          <w:rFonts w:ascii="Arial" w:eastAsia="Times New Roman" w:hAnsi="Arial" w:cs="Arial"/>
          <w:sz w:val="24"/>
          <w:szCs w:val="24"/>
        </w:rPr>
        <w:t>la etapa del ejercicio de la profesión</w:t>
      </w:r>
      <w:r w:rsidRPr="00BB2E82">
        <w:rPr>
          <w:rFonts w:ascii="Arial" w:eastAsia="Times New Roman" w:hAnsi="Arial" w:cs="Arial"/>
          <w:sz w:val="24"/>
          <w:szCs w:val="24"/>
        </w:rPr>
        <w:t xml:space="preserve"> que en la de la formación inicial.</w:t>
      </w:r>
    </w:p>
    <w:p w:rsidR="00011E1E" w:rsidRPr="00BB2E82" w:rsidRDefault="00011E1E"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t>Por tanto, se reconoce que la formación del hombre es el objetivo de la edu</w:t>
      </w:r>
      <w:r w:rsidR="006850CD">
        <w:rPr>
          <w:rFonts w:ascii="Arial" w:eastAsia="Times New Roman" w:hAnsi="Arial" w:cs="Arial"/>
          <w:sz w:val="24"/>
          <w:szCs w:val="24"/>
        </w:rPr>
        <w:t>cación en su sentido más amplio y</w:t>
      </w:r>
      <w:r w:rsidRPr="00BB2E82">
        <w:rPr>
          <w:rFonts w:ascii="Arial" w:eastAsia="Times New Roman" w:hAnsi="Arial" w:cs="Arial"/>
          <w:sz w:val="24"/>
          <w:szCs w:val="24"/>
        </w:rPr>
        <w:t xml:space="preserve"> en la Pedagogía cubana se destacan un grupo de autores </w:t>
      </w:r>
      <w:r w:rsidR="004C0453" w:rsidRPr="00BB2E82">
        <w:rPr>
          <w:rFonts w:ascii="Arial" w:eastAsia="Times New Roman" w:hAnsi="Arial" w:cs="Arial"/>
          <w:sz w:val="24"/>
          <w:szCs w:val="24"/>
        </w:rPr>
        <w:t xml:space="preserve">que </w:t>
      </w:r>
      <w:r w:rsidRPr="00BB2E82">
        <w:rPr>
          <w:rFonts w:ascii="Arial" w:eastAsia="Times New Roman" w:hAnsi="Arial" w:cs="Arial"/>
          <w:sz w:val="24"/>
          <w:szCs w:val="24"/>
        </w:rPr>
        <w:t>conciben a la formación del hombre como resultado de un conjunto de acciones que de forma organizada, sistemática y coherente, le permitan al sujeto actuar de manera consciente y creadora.</w:t>
      </w:r>
    </w:p>
    <w:p w:rsidR="00011E1E" w:rsidRPr="00BB2E82" w:rsidRDefault="00137395" w:rsidP="00BB2E82">
      <w:pPr>
        <w:spacing w:after="0" w:line="360" w:lineRule="auto"/>
        <w:jc w:val="both"/>
        <w:rPr>
          <w:rFonts w:ascii="Arial" w:eastAsia="Times New Roman" w:hAnsi="Arial" w:cs="Arial"/>
          <w:sz w:val="24"/>
          <w:szCs w:val="24"/>
        </w:rPr>
      </w:pPr>
      <w:r>
        <w:rPr>
          <w:rFonts w:ascii="Arial" w:eastAsia="Times New Roman" w:hAnsi="Arial" w:cs="Arial"/>
          <w:sz w:val="24"/>
          <w:szCs w:val="24"/>
        </w:rPr>
        <w:lastRenderedPageBreak/>
        <w:t>Chávez</w:t>
      </w:r>
      <w:r w:rsidR="00011E1E" w:rsidRPr="00BB2E82">
        <w:rPr>
          <w:rFonts w:ascii="Arial" w:eastAsia="Times New Roman" w:hAnsi="Arial" w:cs="Arial"/>
          <w:sz w:val="24"/>
          <w:szCs w:val="24"/>
        </w:rPr>
        <w:t>, afirma: “La formación expresa la dirección del desarrollo, (…) Cuando se hable de formación no se hace referencia (…) a aprendizajes particulares, destrezas o habilidades. Estos constituyen más bien medios para lograr la formación d</w:t>
      </w:r>
      <w:r w:rsidR="00892E52" w:rsidRPr="00BB2E82">
        <w:rPr>
          <w:rFonts w:ascii="Arial" w:eastAsia="Times New Roman" w:hAnsi="Arial" w:cs="Arial"/>
          <w:sz w:val="24"/>
          <w:szCs w:val="24"/>
        </w:rPr>
        <w:t xml:space="preserve">el hombre como ser espiritual” </w:t>
      </w:r>
      <w:r w:rsidR="00892E52" w:rsidRPr="00BB2E82">
        <w:rPr>
          <w:rFonts w:ascii="Arial" w:eastAsia="Times New Roman" w:hAnsi="Arial" w:cs="Arial"/>
          <w:sz w:val="24"/>
          <w:szCs w:val="24"/>
          <w:vertAlign w:val="superscript"/>
        </w:rPr>
        <w:t>9</w:t>
      </w:r>
      <w:r w:rsidR="00892E52" w:rsidRPr="00BB2E82">
        <w:rPr>
          <w:rFonts w:ascii="Arial" w:eastAsia="Times New Roman" w:hAnsi="Arial" w:cs="Arial"/>
          <w:sz w:val="24"/>
          <w:szCs w:val="24"/>
        </w:rPr>
        <w:t>.</w:t>
      </w:r>
    </w:p>
    <w:p w:rsidR="00011E1E" w:rsidRPr="00BB2E82" w:rsidRDefault="00CB152B" w:rsidP="00BB2E82">
      <w:pPr>
        <w:spacing w:after="0" w:line="360" w:lineRule="auto"/>
        <w:jc w:val="both"/>
        <w:rPr>
          <w:rFonts w:ascii="Arial" w:eastAsia="Times New Roman" w:hAnsi="Arial" w:cs="Arial"/>
          <w:sz w:val="24"/>
          <w:szCs w:val="24"/>
        </w:rPr>
      </w:pPr>
      <w:r>
        <w:rPr>
          <w:rFonts w:ascii="Arial" w:eastAsia="Times New Roman" w:hAnsi="Arial" w:cs="Arial"/>
          <w:sz w:val="24"/>
          <w:szCs w:val="24"/>
        </w:rPr>
        <w:t>Según</w:t>
      </w:r>
      <w:r w:rsidRPr="00BB2E82">
        <w:rPr>
          <w:rFonts w:ascii="Arial" w:eastAsia="Times New Roman" w:hAnsi="Arial" w:cs="Arial"/>
          <w:sz w:val="24"/>
          <w:szCs w:val="24"/>
        </w:rPr>
        <w:t xml:space="preserve"> Fuentes</w:t>
      </w:r>
      <w:r w:rsidRPr="00BB2E82">
        <w:rPr>
          <w:rFonts w:ascii="Arial" w:eastAsia="Times New Roman" w:hAnsi="Arial" w:cs="Arial"/>
          <w:sz w:val="24"/>
          <w:szCs w:val="24"/>
          <w:vertAlign w:val="superscript"/>
        </w:rPr>
        <w:t>10</w:t>
      </w:r>
      <w:r w:rsidR="002332FA">
        <w:rPr>
          <w:rFonts w:ascii="Arial" w:eastAsia="Times New Roman" w:hAnsi="Arial" w:cs="Arial"/>
          <w:sz w:val="24"/>
          <w:szCs w:val="24"/>
          <w:vertAlign w:val="superscript"/>
        </w:rPr>
        <w:t xml:space="preserve"> “</w:t>
      </w:r>
      <w:r w:rsidR="00011E1E" w:rsidRPr="00BB2E82">
        <w:rPr>
          <w:rFonts w:ascii="Arial" w:eastAsia="Times New Roman" w:hAnsi="Arial" w:cs="Arial"/>
          <w:sz w:val="24"/>
          <w:szCs w:val="24"/>
        </w:rPr>
        <w:t>La formación es un proceso social y cultural que obedece al carácter de la integridad del desarrollo de la capacidad transformadora humana. Un proceso objetivo, con existencia propia, que potencia la transformación y el comportamiento del sujeto en el saber, hacer, ser y convivir, por tanto este conduce a un proceso de apropiación de la cultura y, en este sentido, refiere a la activi</w:t>
      </w:r>
      <w:r w:rsidR="00892E52" w:rsidRPr="00BB2E82">
        <w:rPr>
          <w:rFonts w:ascii="Arial" w:eastAsia="Times New Roman" w:hAnsi="Arial" w:cs="Arial"/>
          <w:sz w:val="24"/>
          <w:szCs w:val="24"/>
        </w:rPr>
        <w:t xml:space="preserve">dad formativa </w:t>
      </w:r>
      <w:proofErr w:type="spellStart"/>
      <w:r w:rsidR="00892E52" w:rsidRPr="00BB2E82">
        <w:rPr>
          <w:rFonts w:ascii="Arial" w:eastAsia="Times New Roman" w:hAnsi="Arial" w:cs="Arial"/>
          <w:sz w:val="24"/>
          <w:szCs w:val="24"/>
        </w:rPr>
        <w:t>profesionalizante</w:t>
      </w:r>
      <w:proofErr w:type="spellEnd"/>
      <w:r w:rsidR="002332FA">
        <w:rPr>
          <w:rFonts w:ascii="Arial" w:eastAsia="Times New Roman" w:hAnsi="Arial" w:cs="Arial"/>
          <w:sz w:val="24"/>
          <w:szCs w:val="24"/>
        </w:rPr>
        <w:t>”</w:t>
      </w:r>
      <w:r w:rsidR="00011E1E" w:rsidRPr="00BB2E82">
        <w:rPr>
          <w:rFonts w:ascii="Arial" w:eastAsia="Times New Roman" w:hAnsi="Arial" w:cs="Arial"/>
          <w:sz w:val="24"/>
          <w:szCs w:val="24"/>
        </w:rPr>
        <w:t>.</w:t>
      </w:r>
    </w:p>
    <w:p w:rsidR="00011E1E" w:rsidRPr="00BB2E82" w:rsidRDefault="00011E1E"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t>González, considera que la formación de manera inevitable tiene carácter global e integrador. Comprende tanto el objeto como el sujeto y el resultado. No obstante, quedan aún regiones inexploradas y es necesario buscar explicaciones acertadas a la relación entre dichos componentes y dilucidar a qué leyes respon</w:t>
      </w:r>
      <w:r w:rsidR="006D4EB5" w:rsidRPr="00BB2E82">
        <w:rPr>
          <w:rFonts w:ascii="Arial" w:eastAsia="Times New Roman" w:hAnsi="Arial" w:cs="Arial"/>
          <w:sz w:val="24"/>
          <w:szCs w:val="24"/>
        </w:rPr>
        <w:t xml:space="preserve">de la dinámica de la formación </w:t>
      </w:r>
      <w:r w:rsidR="006D4EB5" w:rsidRPr="00BB2E82">
        <w:rPr>
          <w:rFonts w:ascii="Arial" w:eastAsia="Times New Roman" w:hAnsi="Arial" w:cs="Arial"/>
          <w:sz w:val="24"/>
          <w:szCs w:val="24"/>
          <w:vertAlign w:val="superscript"/>
        </w:rPr>
        <w:t>11</w:t>
      </w:r>
      <w:r w:rsidR="006D4EB5" w:rsidRPr="00BB2E82">
        <w:rPr>
          <w:rFonts w:ascii="Arial" w:eastAsia="Times New Roman" w:hAnsi="Arial" w:cs="Arial"/>
          <w:sz w:val="24"/>
          <w:szCs w:val="24"/>
        </w:rPr>
        <w:t>.</w:t>
      </w:r>
    </w:p>
    <w:p w:rsidR="006D4EB5" w:rsidRPr="00BB2E82" w:rsidRDefault="00CE44B6" w:rsidP="00BB2E82">
      <w:pPr>
        <w:spacing w:after="0" w:line="360" w:lineRule="auto"/>
        <w:jc w:val="both"/>
        <w:rPr>
          <w:rFonts w:ascii="Arial" w:eastAsia="Times New Roman" w:hAnsi="Arial" w:cs="Arial"/>
          <w:sz w:val="24"/>
          <w:szCs w:val="24"/>
        </w:rPr>
      </w:pPr>
      <w:r>
        <w:rPr>
          <w:rFonts w:ascii="Arial" w:eastAsia="Times New Roman" w:hAnsi="Arial" w:cs="Arial"/>
          <w:sz w:val="24"/>
          <w:szCs w:val="24"/>
        </w:rPr>
        <w:t>Álvarez plantea</w:t>
      </w:r>
      <w:r w:rsidR="006D4EB5" w:rsidRPr="00BB2E82">
        <w:rPr>
          <w:rFonts w:ascii="Arial" w:eastAsia="Times New Roman" w:hAnsi="Arial" w:cs="Arial"/>
          <w:sz w:val="24"/>
          <w:szCs w:val="24"/>
        </w:rPr>
        <w:t xml:space="preserve"> que </w:t>
      </w:r>
      <w:r>
        <w:rPr>
          <w:rFonts w:ascii="Arial" w:eastAsia="Times New Roman" w:hAnsi="Arial" w:cs="Arial"/>
          <w:sz w:val="24"/>
          <w:szCs w:val="24"/>
        </w:rPr>
        <w:t>“</w:t>
      </w:r>
      <w:r w:rsidR="006D4EB5" w:rsidRPr="00BB2E82">
        <w:rPr>
          <w:rFonts w:ascii="Arial" w:eastAsia="Times New Roman" w:hAnsi="Arial" w:cs="Arial"/>
          <w:sz w:val="24"/>
          <w:szCs w:val="24"/>
        </w:rPr>
        <w:t>la formación se considera como un proceso de adquisición de conocimientos, habilidades, valores y la experiencia de la actividad creadora de los profesionales, que habilitan al sujeto para el desempeño de una determinada actividad; de esta manera, la formación profesional debe garantizar una preparación científica en los aspectos generales, esenciales y básicos de su objeto de trabajo, para preparar al profesional en la detección y solución de los problemas profesionales más generales y frecuentes que se manifiestan en el objeto de la profesión en los diferentes contextos (tanto teórico como práctico)</w:t>
      </w:r>
      <w:r>
        <w:rPr>
          <w:rFonts w:ascii="Arial" w:eastAsia="Times New Roman" w:hAnsi="Arial" w:cs="Arial"/>
          <w:sz w:val="24"/>
          <w:szCs w:val="24"/>
        </w:rPr>
        <w:t>”</w:t>
      </w:r>
      <w:r w:rsidR="006D4EB5" w:rsidRPr="00BB2E82">
        <w:rPr>
          <w:rFonts w:ascii="Arial" w:eastAsia="Times New Roman" w:hAnsi="Arial" w:cs="Arial"/>
          <w:sz w:val="24"/>
          <w:szCs w:val="24"/>
        </w:rPr>
        <w:t xml:space="preserve"> </w:t>
      </w:r>
      <w:r w:rsidR="006D4EB5" w:rsidRPr="00BB2E82">
        <w:rPr>
          <w:rFonts w:ascii="Arial" w:eastAsia="Times New Roman" w:hAnsi="Arial" w:cs="Arial"/>
          <w:sz w:val="24"/>
          <w:szCs w:val="24"/>
          <w:vertAlign w:val="superscript"/>
        </w:rPr>
        <w:t>11</w:t>
      </w:r>
      <w:r w:rsidR="006D4EB5" w:rsidRPr="00BB2E82">
        <w:rPr>
          <w:rFonts w:ascii="Arial" w:eastAsia="Times New Roman" w:hAnsi="Arial" w:cs="Arial"/>
          <w:sz w:val="24"/>
          <w:szCs w:val="24"/>
        </w:rPr>
        <w:t>.</w:t>
      </w:r>
    </w:p>
    <w:p w:rsidR="006D4EB5" w:rsidRPr="00BB2E82" w:rsidRDefault="0037763C" w:rsidP="00BB2E82">
      <w:pPr>
        <w:spacing w:after="0" w:line="360" w:lineRule="auto"/>
        <w:jc w:val="both"/>
        <w:rPr>
          <w:rFonts w:ascii="Arial" w:eastAsia="Times New Roman" w:hAnsi="Arial" w:cs="Arial"/>
          <w:sz w:val="24"/>
          <w:szCs w:val="24"/>
        </w:rPr>
      </w:pPr>
      <w:r>
        <w:rPr>
          <w:rFonts w:ascii="Arial" w:eastAsia="Times New Roman" w:hAnsi="Arial" w:cs="Arial"/>
          <w:sz w:val="24"/>
          <w:szCs w:val="24"/>
        </w:rPr>
        <w:t>“</w:t>
      </w:r>
      <w:r w:rsidR="006D4EB5" w:rsidRPr="00BB2E82">
        <w:rPr>
          <w:rFonts w:ascii="Arial" w:eastAsia="Times New Roman" w:hAnsi="Arial" w:cs="Arial"/>
          <w:sz w:val="24"/>
          <w:szCs w:val="24"/>
        </w:rPr>
        <w:t>El proceso en el cual el hombre adquiere su plenitud, tanto desde el punto de vista educativo como instructivo y desarrollador</w:t>
      </w:r>
      <w:r w:rsidR="001361DB">
        <w:rPr>
          <w:rFonts w:ascii="Arial" w:eastAsia="Times New Roman" w:hAnsi="Arial" w:cs="Arial"/>
          <w:sz w:val="24"/>
          <w:szCs w:val="24"/>
        </w:rPr>
        <w:t>,</w:t>
      </w:r>
      <w:r w:rsidR="006D4EB5" w:rsidRPr="00BB2E82">
        <w:rPr>
          <w:rFonts w:ascii="Arial" w:eastAsia="Times New Roman" w:hAnsi="Arial" w:cs="Arial"/>
          <w:sz w:val="24"/>
          <w:szCs w:val="24"/>
        </w:rPr>
        <w:t xml:space="preserve"> es el denominado proceso de formación, que se proyecta en tres dimensiones y en tres procesos con fines distintos: el proceso educativo, el proceso desarrollador y el proceso instructivo</w:t>
      </w:r>
      <w:r w:rsidR="006D4EB5" w:rsidRPr="00BB2E82">
        <w:rPr>
          <w:rFonts w:ascii="Arial" w:eastAsia="Times New Roman" w:hAnsi="Arial" w:cs="Arial"/>
          <w:sz w:val="24"/>
          <w:szCs w:val="24"/>
          <w:vertAlign w:val="superscript"/>
        </w:rPr>
        <w:t>1</w:t>
      </w:r>
      <w:r w:rsidR="00610457">
        <w:rPr>
          <w:rFonts w:ascii="Arial" w:eastAsia="Times New Roman" w:hAnsi="Arial" w:cs="Arial"/>
          <w:sz w:val="24"/>
          <w:szCs w:val="24"/>
          <w:vertAlign w:val="superscript"/>
        </w:rPr>
        <w:t>2</w:t>
      </w:r>
      <w:r>
        <w:rPr>
          <w:rFonts w:ascii="Arial" w:eastAsia="Times New Roman" w:hAnsi="Arial" w:cs="Arial"/>
          <w:sz w:val="24"/>
          <w:szCs w:val="24"/>
          <w:vertAlign w:val="superscript"/>
        </w:rPr>
        <w:t>”</w:t>
      </w:r>
      <w:r w:rsidR="006D4EB5" w:rsidRPr="00BB2E82">
        <w:rPr>
          <w:rFonts w:ascii="Arial" w:eastAsia="Times New Roman" w:hAnsi="Arial" w:cs="Arial"/>
          <w:sz w:val="24"/>
          <w:szCs w:val="24"/>
        </w:rPr>
        <w:t>.</w:t>
      </w:r>
    </w:p>
    <w:p w:rsidR="00011E1E" w:rsidRPr="00BB2E82" w:rsidRDefault="00011E1E"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t xml:space="preserve">La formación es entendida como un proceso pedagógico integrador y totalizador, donde se integran y se relacionan dialécticamente el proceso instructivo, el proceso educativo </w:t>
      </w:r>
      <w:r w:rsidR="006D4EB5" w:rsidRPr="00BB2E82">
        <w:rPr>
          <w:rFonts w:ascii="Arial" w:eastAsia="Times New Roman" w:hAnsi="Arial" w:cs="Arial"/>
          <w:sz w:val="24"/>
          <w:szCs w:val="24"/>
        </w:rPr>
        <w:t xml:space="preserve">y el proceso desarrollador, según Díaz </w:t>
      </w:r>
      <w:r w:rsidR="006D4EB5" w:rsidRPr="00BB2E82">
        <w:rPr>
          <w:rFonts w:ascii="Arial" w:eastAsia="Times New Roman" w:hAnsi="Arial" w:cs="Arial"/>
          <w:sz w:val="24"/>
          <w:szCs w:val="24"/>
          <w:vertAlign w:val="superscript"/>
        </w:rPr>
        <w:t>13</w:t>
      </w:r>
      <w:r w:rsidR="006D4EB5" w:rsidRPr="00BB2E82">
        <w:rPr>
          <w:rFonts w:ascii="Arial" w:eastAsia="Times New Roman" w:hAnsi="Arial" w:cs="Arial"/>
          <w:sz w:val="24"/>
          <w:szCs w:val="24"/>
        </w:rPr>
        <w:t>.</w:t>
      </w:r>
    </w:p>
    <w:p w:rsidR="00011E1E" w:rsidRPr="00BB2E82" w:rsidRDefault="00011E1E"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lastRenderedPageBreak/>
        <w:t>En otras palabras, el proceso formativo, atendiendo a su fin, se manifiesta en tres subprocesos: el instructivo o instrucción, educativo o educación y desarrollador o desarrollo, cada uno de los cuales posee identidad propia, pero que tienen lugar relacionados entre sí e influyéndose mutuamente.</w:t>
      </w:r>
    </w:p>
    <w:p w:rsidR="006D4EB5" w:rsidRDefault="006D4EB5"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t>Para Díaz, e</w:t>
      </w:r>
      <w:r w:rsidR="00011E1E" w:rsidRPr="00BB2E82">
        <w:rPr>
          <w:rFonts w:ascii="Arial" w:eastAsia="Times New Roman" w:hAnsi="Arial" w:cs="Arial"/>
          <w:sz w:val="24"/>
          <w:szCs w:val="24"/>
        </w:rPr>
        <w:t>l proceso instructivo se refiere a la asimilación por el estudiante de un conocimiento y al dominio de una habilidad; el educativo a las transformaciones a lograr en los sentimientos, las convicciones y otros rasgos de la personalidad de los escolares y el desarrollador a las transformaciones en las potencialidades del modo de actuación que q</w:t>
      </w:r>
      <w:r w:rsidR="006B776F">
        <w:rPr>
          <w:rFonts w:ascii="Arial" w:eastAsia="Times New Roman" w:hAnsi="Arial" w:cs="Arial"/>
          <w:sz w:val="24"/>
          <w:szCs w:val="24"/>
        </w:rPr>
        <w:t>ueremos alcanzar en los alumnos</w:t>
      </w:r>
      <w:r w:rsidR="00011E1E" w:rsidRPr="00BB2E82">
        <w:rPr>
          <w:rFonts w:ascii="Arial" w:eastAsia="Times New Roman" w:hAnsi="Arial" w:cs="Arial"/>
          <w:sz w:val="24"/>
          <w:szCs w:val="24"/>
        </w:rPr>
        <w:t>”</w:t>
      </w:r>
      <w:r w:rsidRPr="00BB2E82">
        <w:rPr>
          <w:rFonts w:ascii="Arial" w:eastAsia="Times New Roman" w:hAnsi="Arial" w:cs="Arial"/>
          <w:sz w:val="24"/>
          <w:szCs w:val="24"/>
        </w:rPr>
        <w:t xml:space="preserve"> </w:t>
      </w:r>
      <w:r w:rsidRPr="00BB2E82">
        <w:rPr>
          <w:rFonts w:ascii="Arial" w:eastAsia="Times New Roman" w:hAnsi="Arial" w:cs="Arial"/>
          <w:sz w:val="24"/>
          <w:szCs w:val="24"/>
          <w:vertAlign w:val="superscript"/>
        </w:rPr>
        <w:t>13</w:t>
      </w:r>
      <w:r w:rsidRPr="00BB2E82">
        <w:rPr>
          <w:rFonts w:ascii="Arial" w:eastAsia="Times New Roman" w:hAnsi="Arial" w:cs="Arial"/>
          <w:sz w:val="24"/>
          <w:szCs w:val="24"/>
        </w:rPr>
        <w:t>.</w:t>
      </w:r>
    </w:p>
    <w:p w:rsidR="004C4F87" w:rsidRDefault="004C4F87" w:rsidP="00BB2E82">
      <w:pPr>
        <w:spacing w:after="0" w:line="360" w:lineRule="auto"/>
        <w:jc w:val="both"/>
        <w:rPr>
          <w:rFonts w:ascii="Arial" w:eastAsia="Times New Roman" w:hAnsi="Arial" w:cs="Arial"/>
          <w:sz w:val="24"/>
          <w:szCs w:val="24"/>
        </w:rPr>
      </w:pPr>
      <w:r>
        <w:rPr>
          <w:rFonts w:ascii="Arial" w:eastAsia="Times New Roman" w:hAnsi="Arial" w:cs="Arial"/>
          <w:sz w:val="24"/>
          <w:szCs w:val="24"/>
        </w:rPr>
        <w:t>Por tanto, la competencia comunicativa en el proceso de formación resulta necesaria para lograr egresados más competentes, por lo que se precisa del trabajo y la influencia mancomunada de todos los profesores que inciden en este proceso.</w:t>
      </w:r>
    </w:p>
    <w:p w:rsidR="00AA110E" w:rsidRPr="00BB2E82" w:rsidRDefault="00AA110E" w:rsidP="00BB2E82">
      <w:pPr>
        <w:spacing w:after="0" w:line="360" w:lineRule="auto"/>
        <w:jc w:val="both"/>
        <w:rPr>
          <w:rFonts w:ascii="Arial" w:eastAsia="Times New Roman" w:hAnsi="Arial" w:cs="Arial"/>
          <w:sz w:val="24"/>
          <w:szCs w:val="24"/>
          <w:u w:val="single"/>
        </w:rPr>
      </w:pPr>
      <w:r w:rsidRPr="00BB2E82">
        <w:rPr>
          <w:rFonts w:ascii="Arial" w:eastAsia="Times New Roman" w:hAnsi="Arial" w:cs="Arial"/>
          <w:b/>
          <w:bCs/>
          <w:sz w:val="24"/>
          <w:szCs w:val="24"/>
          <w:u w:val="single"/>
        </w:rPr>
        <w:t>CONCLUSIONES</w:t>
      </w:r>
    </w:p>
    <w:p w:rsidR="00AA110E" w:rsidRPr="00BB2E82" w:rsidRDefault="00AA110E"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t>La evolución</w:t>
      </w:r>
      <w:r w:rsidR="009674BE" w:rsidRPr="00BB2E82">
        <w:rPr>
          <w:rFonts w:ascii="Arial" w:eastAsia="Times New Roman" w:hAnsi="Arial" w:cs="Arial"/>
          <w:sz w:val="24"/>
          <w:szCs w:val="24"/>
        </w:rPr>
        <w:t xml:space="preserve"> </w:t>
      </w:r>
      <w:r w:rsidRPr="00BB2E82">
        <w:rPr>
          <w:rFonts w:ascii="Arial" w:eastAsia="Times New Roman" w:hAnsi="Arial" w:cs="Arial"/>
          <w:sz w:val="24"/>
          <w:szCs w:val="24"/>
        </w:rPr>
        <w:t xml:space="preserve">histórica del concepto de competencia comunicativa evidencia los cambios sustanciales que han tenido lugar en el mismo, desde el punto de vista de su definición, sus elementos constitutivos y la nomenclatura utilizada por los diferentes autores que han abordado el tema, tanto en el plano nacional como internacional. </w:t>
      </w:r>
    </w:p>
    <w:p w:rsidR="00AA110E" w:rsidRPr="00BB2E82" w:rsidRDefault="00AA110E"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rPr>
        <w:t>Por su importancia, no solo en la enseñanza de lenguas</w:t>
      </w:r>
      <w:r w:rsidR="00DC51BE">
        <w:rPr>
          <w:rFonts w:ascii="Arial" w:eastAsia="Times New Roman" w:hAnsi="Arial" w:cs="Arial"/>
          <w:sz w:val="24"/>
          <w:szCs w:val="24"/>
        </w:rPr>
        <w:t xml:space="preserve"> sino para la formación con calidad de los profesionales de la educación</w:t>
      </w:r>
      <w:r w:rsidRPr="00BB2E82">
        <w:rPr>
          <w:rFonts w:ascii="Arial" w:eastAsia="Times New Roman" w:hAnsi="Arial" w:cs="Arial"/>
          <w:sz w:val="24"/>
          <w:szCs w:val="24"/>
        </w:rPr>
        <w:t xml:space="preserve">, se hace necesario su estudio y profundización en aras de perfeccionar y enriquecer los contenidos y programas que conforman </w:t>
      </w:r>
      <w:r w:rsidR="001B15E8" w:rsidRPr="00BB2E82">
        <w:rPr>
          <w:rFonts w:ascii="Arial" w:eastAsia="Times New Roman" w:hAnsi="Arial" w:cs="Arial"/>
          <w:sz w:val="24"/>
          <w:szCs w:val="24"/>
        </w:rPr>
        <w:t>el currículo de las carreras pedagógicas</w:t>
      </w:r>
      <w:r w:rsidRPr="00BB2E82">
        <w:rPr>
          <w:rFonts w:ascii="Arial" w:eastAsia="Times New Roman" w:hAnsi="Arial" w:cs="Arial"/>
          <w:sz w:val="24"/>
          <w:szCs w:val="24"/>
        </w:rPr>
        <w:t xml:space="preserve"> y de este modo, dar un paso de avance en los esfuerzos por graduar profesores competentes</w:t>
      </w:r>
      <w:r w:rsidR="00DC51BE">
        <w:rPr>
          <w:rFonts w:ascii="Arial" w:eastAsia="Times New Roman" w:hAnsi="Arial" w:cs="Arial"/>
          <w:sz w:val="24"/>
          <w:szCs w:val="24"/>
        </w:rPr>
        <w:t xml:space="preserve"> en el uso de la lengua</w:t>
      </w:r>
      <w:r w:rsidRPr="00BB2E82">
        <w:rPr>
          <w:rFonts w:ascii="Arial" w:eastAsia="Times New Roman" w:hAnsi="Arial" w:cs="Arial"/>
          <w:sz w:val="24"/>
          <w:szCs w:val="24"/>
        </w:rPr>
        <w:t>.</w:t>
      </w:r>
    </w:p>
    <w:p w:rsidR="00853AE5" w:rsidRPr="00BB2E82" w:rsidRDefault="00536577" w:rsidP="00BB2E82">
      <w:pPr>
        <w:pStyle w:val="Ttulo5"/>
        <w:spacing w:line="360" w:lineRule="auto"/>
        <w:rPr>
          <w:rFonts w:ascii="Arial" w:hAnsi="Arial" w:cs="Arial"/>
          <w:sz w:val="24"/>
          <w:szCs w:val="24"/>
          <w:u w:val="single"/>
        </w:rPr>
      </w:pPr>
      <w:r>
        <w:rPr>
          <w:rFonts w:ascii="Arial" w:hAnsi="Arial" w:cs="Arial"/>
          <w:sz w:val="24"/>
          <w:szCs w:val="24"/>
          <w:u w:val="single"/>
        </w:rPr>
        <w:t>REFERENCIAS BIBLIOGRÁFIC</w:t>
      </w:r>
      <w:r w:rsidR="00AA110E" w:rsidRPr="00BB2E82">
        <w:rPr>
          <w:rFonts w:ascii="Arial" w:hAnsi="Arial" w:cs="Arial"/>
          <w:sz w:val="24"/>
          <w:szCs w:val="24"/>
          <w:u w:val="single"/>
        </w:rPr>
        <w:t>A</w:t>
      </w:r>
      <w:r>
        <w:rPr>
          <w:rFonts w:ascii="Arial" w:hAnsi="Arial" w:cs="Arial"/>
          <w:sz w:val="24"/>
          <w:szCs w:val="24"/>
          <w:u w:val="single"/>
        </w:rPr>
        <w:t>S</w:t>
      </w:r>
    </w:p>
    <w:p w:rsidR="004C0453" w:rsidRPr="00BB2E82" w:rsidRDefault="00362BF2" w:rsidP="00BB2E82">
      <w:pPr>
        <w:pStyle w:val="Ttulo4"/>
        <w:spacing w:before="0" w:line="360" w:lineRule="auto"/>
        <w:jc w:val="both"/>
        <w:rPr>
          <w:rFonts w:ascii="Arial" w:hAnsi="Arial" w:cs="Arial"/>
          <w:b w:val="0"/>
          <w:i w:val="0"/>
          <w:color w:val="auto"/>
          <w:sz w:val="24"/>
          <w:szCs w:val="24"/>
        </w:rPr>
      </w:pPr>
      <w:r w:rsidRPr="00BB2E82">
        <w:rPr>
          <w:rFonts w:ascii="Arial" w:hAnsi="Arial" w:cs="Arial"/>
          <w:b w:val="0"/>
          <w:i w:val="0"/>
          <w:color w:val="auto"/>
          <w:sz w:val="24"/>
          <w:szCs w:val="24"/>
          <w:vertAlign w:val="superscript"/>
          <w:lang w:val="es-ES" w:eastAsia="es-ES"/>
        </w:rPr>
        <w:t>1.</w:t>
      </w:r>
      <w:r w:rsidRPr="00BB2E82">
        <w:rPr>
          <w:rFonts w:ascii="Arial" w:hAnsi="Arial" w:cs="Arial"/>
          <w:sz w:val="24"/>
          <w:szCs w:val="24"/>
          <w:lang w:val="es-ES" w:eastAsia="es-ES"/>
        </w:rPr>
        <w:t xml:space="preserve"> </w:t>
      </w:r>
      <w:r w:rsidR="004C0453" w:rsidRPr="00BB2E82">
        <w:rPr>
          <w:rFonts w:ascii="Arial" w:hAnsi="Arial" w:cs="Arial"/>
          <w:sz w:val="24"/>
          <w:szCs w:val="24"/>
          <w:lang w:val="es-ES" w:eastAsia="es-ES"/>
        </w:rPr>
        <w:t xml:space="preserve"> </w:t>
      </w:r>
      <w:proofErr w:type="spellStart"/>
      <w:r w:rsidR="008E7B6E">
        <w:rPr>
          <w:rFonts w:ascii="Arial" w:hAnsi="Arial" w:cs="Arial"/>
          <w:b w:val="0"/>
          <w:i w:val="0"/>
          <w:color w:val="auto"/>
          <w:sz w:val="24"/>
          <w:szCs w:val="24"/>
        </w:rPr>
        <w:t>Cenoz</w:t>
      </w:r>
      <w:proofErr w:type="spellEnd"/>
      <w:r w:rsidR="008E7B6E">
        <w:rPr>
          <w:rFonts w:ascii="Arial" w:hAnsi="Arial" w:cs="Arial"/>
          <w:b w:val="0"/>
          <w:i w:val="0"/>
          <w:color w:val="auto"/>
          <w:sz w:val="24"/>
          <w:szCs w:val="24"/>
        </w:rPr>
        <w:t>, J</w:t>
      </w:r>
      <w:r w:rsidR="004C0453" w:rsidRPr="00BB2E82">
        <w:rPr>
          <w:rFonts w:ascii="Arial" w:hAnsi="Arial" w:cs="Arial"/>
          <w:b w:val="0"/>
          <w:i w:val="0"/>
          <w:color w:val="auto"/>
          <w:sz w:val="24"/>
          <w:szCs w:val="24"/>
        </w:rPr>
        <w:t xml:space="preserve">. La competencia comunicativa: su origen y componentes: In </w:t>
      </w:r>
      <w:proofErr w:type="spellStart"/>
      <w:r w:rsidR="004C0453" w:rsidRPr="00BB2E82">
        <w:rPr>
          <w:rFonts w:ascii="Arial" w:hAnsi="Arial" w:cs="Arial"/>
          <w:b w:val="0"/>
          <w:i w:val="0"/>
          <w:color w:val="auto"/>
          <w:sz w:val="24"/>
          <w:szCs w:val="24"/>
        </w:rPr>
        <w:t>J.Cenoz</w:t>
      </w:r>
      <w:proofErr w:type="spellEnd"/>
      <w:r w:rsidR="004C0453" w:rsidRPr="00BB2E82">
        <w:rPr>
          <w:rFonts w:ascii="Arial" w:hAnsi="Arial" w:cs="Arial"/>
          <w:b w:val="0"/>
          <w:i w:val="0"/>
          <w:color w:val="auto"/>
          <w:sz w:val="24"/>
          <w:szCs w:val="24"/>
        </w:rPr>
        <w:t xml:space="preserve"> &amp; J, Valencia (</w:t>
      </w:r>
      <w:proofErr w:type="spellStart"/>
      <w:r w:rsidR="004C0453" w:rsidRPr="00BB2E82">
        <w:rPr>
          <w:rFonts w:ascii="Arial" w:hAnsi="Arial" w:cs="Arial"/>
          <w:b w:val="0"/>
          <w:i w:val="0"/>
          <w:color w:val="auto"/>
          <w:sz w:val="24"/>
          <w:szCs w:val="24"/>
        </w:rPr>
        <w:t>eds</w:t>
      </w:r>
      <w:proofErr w:type="spellEnd"/>
      <w:r w:rsidR="004C0453" w:rsidRPr="00BB2E82">
        <w:rPr>
          <w:rFonts w:ascii="Arial" w:hAnsi="Arial" w:cs="Arial"/>
          <w:b w:val="0"/>
          <w:i w:val="0"/>
          <w:color w:val="auto"/>
          <w:sz w:val="24"/>
          <w:szCs w:val="24"/>
        </w:rPr>
        <w:t xml:space="preserve">) La Competencia Pragmática: Elementos Lingüísticos y psicosociales. Bilbao. Universidad del </w:t>
      </w:r>
      <w:proofErr w:type="spellStart"/>
      <w:r w:rsidR="004C0453" w:rsidRPr="00BB2E82">
        <w:rPr>
          <w:rFonts w:ascii="Arial" w:hAnsi="Arial" w:cs="Arial"/>
          <w:b w:val="0"/>
          <w:i w:val="0"/>
          <w:color w:val="auto"/>
          <w:sz w:val="24"/>
          <w:szCs w:val="24"/>
        </w:rPr>
        <w:t>Páis</w:t>
      </w:r>
      <w:proofErr w:type="spellEnd"/>
      <w:r w:rsidR="004C0453" w:rsidRPr="00BB2E82">
        <w:rPr>
          <w:rFonts w:ascii="Arial" w:hAnsi="Arial" w:cs="Arial"/>
          <w:b w:val="0"/>
          <w:i w:val="0"/>
          <w:color w:val="auto"/>
          <w:sz w:val="24"/>
          <w:szCs w:val="24"/>
        </w:rPr>
        <w:t xml:space="preserve"> Vasco. </w:t>
      </w:r>
      <w:r w:rsidR="008E7B6E">
        <w:rPr>
          <w:rFonts w:ascii="Arial" w:hAnsi="Arial" w:cs="Arial"/>
          <w:b w:val="0"/>
          <w:i w:val="0"/>
          <w:color w:val="auto"/>
          <w:sz w:val="24"/>
          <w:szCs w:val="24"/>
        </w:rPr>
        <w:t>1996</w:t>
      </w:r>
    </w:p>
    <w:p w:rsidR="004C0453" w:rsidRPr="00BB2E82" w:rsidRDefault="004C0453" w:rsidP="00BB2E82">
      <w:pPr>
        <w:spacing w:after="0" w:line="360" w:lineRule="auto"/>
        <w:jc w:val="both"/>
        <w:rPr>
          <w:rFonts w:ascii="Arial" w:hAnsi="Arial" w:cs="Arial"/>
          <w:sz w:val="24"/>
          <w:szCs w:val="24"/>
        </w:rPr>
      </w:pPr>
      <w:r w:rsidRPr="00BB2E82">
        <w:rPr>
          <w:rFonts w:ascii="Arial" w:hAnsi="Arial" w:cs="Arial"/>
          <w:sz w:val="24"/>
          <w:szCs w:val="24"/>
          <w:vertAlign w:val="superscript"/>
        </w:rPr>
        <w:t>2.</w:t>
      </w:r>
      <w:r w:rsidRPr="00BB2E82">
        <w:rPr>
          <w:rFonts w:ascii="Arial" w:hAnsi="Arial" w:cs="Arial"/>
          <w:sz w:val="24"/>
          <w:szCs w:val="24"/>
        </w:rPr>
        <w:t xml:space="preserve">  </w:t>
      </w:r>
      <w:r w:rsidRPr="00BB2E82">
        <w:rPr>
          <w:rFonts w:ascii="Arial" w:eastAsia="Times New Roman" w:hAnsi="Arial" w:cs="Arial"/>
          <w:sz w:val="24"/>
          <w:szCs w:val="24"/>
          <w:lang w:val="es-ES" w:eastAsia="es-ES"/>
        </w:rPr>
        <w:t>Barón, L. La Teoría Lingüística de Noam Chomsky: del Inicio a la Actualidad.</w:t>
      </w:r>
      <w:r w:rsidRPr="00BB2E82">
        <w:rPr>
          <w:rFonts w:ascii="Arial" w:hAnsi="Arial" w:cs="Arial"/>
          <w:sz w:val="24"/>
          <w:szCs w:val="24"/>
        </w:rPr>
        <w:t xml:space="preserve"> </w:t>
      </w:r>
      <w:r w:rsidR="008E7B6E">
        <w:rPr>
          <w:rFonts w:ascii="Arial" w:eastAsia="Times New Roman" w:hAnsi="Arial" w:cs="Arial"/>
          <w:sz w:val="24"/>
          <w:szCs w:val="24"/>
          <w:lang w:val="es-ES" w:eastAsia="es-ES"/>
        </w:rPr>
        <w:t>2014</w:t>
      </w:r>
      <w:r w:rsidR="008E7B6E" w:rsidRPr="00BB2E82">
        <w:rPr>
          <w:rFonts w:ascii="Arial" w:eastAsia="Times New Roman" w:hAnsi="Arial" w:cs="Arial"/>
          <w:sz w:val="24"/>
          <w:szCs w:val="24"/>
          <w:lang w:val="es-ES" w:eastAsia="es-ES"/>
        </w:rPr>
        <w:t xml:space="preserve">. </w:t>
      </w:r>
      <w:r w:rsidRPr="00BB2E82">
        <w:rPr>
          <w:rFonts w:ascii="Arial" w:hAnsi="Arial" w:cs="Arial"/>
          <w:sz w:val="24"/>
          <w:szCs w:val="24"/>
        </w:rPr>
        <w:t xml:space="preserve">Disponible en: </w:t>
      </w:r>
      <w:hyperlink r:id="rId9" w:history="1">
        <w:r w:rsidRPr="00BB2E82">
          <w:rPr>
            <w:rStyle w:val="Hipervnculo"/>
            <w:rFonts w:ascii="Arial" w:hAnsi="Arial" w:cs="Arial"/>
            <w:sz w:val="24"/>
            <w:szCs w:val="24"/>
          </w:rPr>
          <w:t>www.scielo.org.co/pdf/leng/v42n2/v42n2a08.pdf</w:t>
        </w:r>
      </w:hyperlink>
    </w:p>
    <w:p w:rsidR="00362BF2" w:rsidRPr="008E7B6E" w:rsidRDefault="00362BF2" w:rsidP="00BB2E82">
      <w:pPr>
        <w:spacing w:after="0" w:line="360" w:lineRule="auto"/>
        <w:jc w:val="both"/>
        <w:rPr>
          <w:rFonts w:ascii="Arial" w:hAnsi="Arial" w:cs="Arial"/>
          <w:sz w:val="24"/>
          <w:szCs w:val="24"/>
        </w:rPr>
      </w:pPr>
      <w:r w:rsidRPr="00BB2E82">
        <w:rPr>
          <w:rFonts w:ascii="Arial" w:hAnsi="Arial" w:cs="Arial"/>
          <w:sz w:val="24"/>
          <w:szCs w:val="24"/>
          <w:vertAlign w:val="superscript"/>
          <w:lang w:val="en-US"/>
        </w:rPr>
        <w:lastRenderedPageBreak/>
        <w:t>3.</w:t>
      </w:r>
      <w:r w:rsidRPr="00BB2E82">
        <w:rPr>
          <w:rFonts w:ascii="Arial" w:hAnsi="Arial" w:cs="Arial"/>
          <w:sz w:val="24"/>
          <w:szCs w:val="24"/>
          <w:lang w:val="en-US"/>
        </w:rPr>
        <w:t xml:space="preserve"> </w:t>
      </w:r>
      <w:proofErr w:type="spellStart"/>
      <w:r w:rsidRPr="00BB2E82">
        <w:rPr>
          <w:rFonts w:ascii="Arial" w:hAnsi="Arial" w:cs="Arial"/>
          <w:sz w:val="24"/>
          <w:szCs w:val="24"/>
          <w:lang w:val="en-US"/>
        </w:rPr>
        <w:t>Hymes</w:t>
      </w:r>
      <w:proofErr w:type="spellEnd"/>
      <w:r w:rsidRPr="00BB2E82">
        <w:rPr>
          <w:rFonts w:ascii="Arial" w:hAnsi="Arial" w:cs="Arial"/>
          <w:sz w:val="24"/>
          <w:szCs w:val="24"/>
          <w:lang w:val="en-US"/>
        </w:rPr>
        <w:t xml:space="preserve">, D. </w:t>
      </w:r>
      <w:proofErr w:type="gramStart"/>
      <w:r w:rsidRPr="00BB2E82">
        <w:rPr>
          <w:rFonts w:ascii="Arial" w:hAnsi="Arial" w:cs="Arial"/>
          <w:i/>
          <w:sz w:val="24"/>
          <w:szCs w:val="24"/>
          <w:lang w:val="en-US"/>
        </w:rPr>
        <w:t>On communicative competence.</w:t>
      </w:r>
      <w:proofErr w:type="gramEnd"/>
      <w:r w:rsidRPr="00BB2E82">
        <w:rPr>
          <w:rFonts w:ascii="Arial" w:hAnsi="Arial" w:cs="Arial"/>
          <w:sz w:val="24"/>
          <w:szCs w:val="24"/>
          <w:lang w:val="en-US"/>
        </w:rPr>
        <w:t xml:space="preserve"> Great Britain: Sociolinguistics Pride, J. B. Y Holmes J Editors.</w:t>
      </w:r>
      <w:r w:rsidR="008E7B6E">
        <w:rPr>
          <w:rFonts w:ascii="Arial" w:hAnsi="Arial" w:cs="Arial"/>
          <w:sz w:val="24"/>
          <w:szCs w:val="24"/>
          <w:lang w:val="en-US"/>
        </w:rPr>
        <w:t xml:space="preserve"> </w:t>
      </w:r>
      <w:r w:rsidR="008E7B6E" w:rsidRPr="008E7B6E">
        <w:rPr>
          <w:rFonts w:ascii="Arial" w:hAnsi="Arial" w:cs="Arial"/>
          <w:sz w:val="24"/>
          <w:szCs w:val="24"/>
        </w:rPr>
        <w:t>1972</w:t>
      </w:r>
    </w:p>
    <w:p w:rsidR="00362BF2" w:rsidRPr="00BB2E82" w:rsidRDefault="00362BF2" w:rsidP="00BB2E82">
      <w:pPr>
        <w:spacing w:after="0" w:line="360" w:lineRule="auto"/>
        <w:jc w:val="both"/>
        <w:rPr>
          <w:rFonts w:ascii="Arial" w:eastAsia="Times New Roman" w:hAnsi="Arial" w:cs="Arial"/>
          <w:sz w:val="24"/>
          <w:szCs w:val="24"/>
          <w:lang w:val="es-ES" w:eastAsia="es-ES"/>
        </w:rPr>
      </w:pPr>
      <w:r w:rsidRPr="00BB2E82">
        <w:rPr>
          <w:rFonts w:ascii="Arial" w:hAnsi="Arial" w:cs="Arial"/>
          <w:sz w:val="24"/>
          <w:szCs w:val="24"/>
          <w:vertAlign w:val="superscript"/>
        </w:rPr>
        <w:t>4.</w:t>
      </w:r>
      <w:r w:rsidRPr="00BB2E82">
        <w:rPr>
          <w:rFonts w:ascii="Arial" w:hAnsi="Arial" w:cs="Arial"/>
          <w:sz w:val="24"/>
          <w:szCs w:val="24"/>
        </w:rPr>
        <w:t xml:space="preserve"> </w:t>
      </w:r>
      <w:proofErr w:type="spellStart"/>
      <w:r w:rsidRPr="00BB2E82">
        <w:rPr>
          <w:rFonts w:ascii="Arial" w:hAnsi="Arial" w:cs="Arial"/>
          <w:sz w:val="24"/>
          <w:szCs w:val="24"/>
        </w:rPr>
        <w:t>Sanhueza</w:t>
      </w:r>
      <w:proofErr w:type="spellEnd"/>
      <w:r w:rsidRPr="00BB2E82">
        <w:rPr>
          <w:rFonts w:ascii="Arial" w:hAnsi="Arial" w:cs="Arial"/>
          <w:sz w:val="24"/>
          <w:szCs w:val="24"/>
        </w:rPr>
        <w:t xml:space="preserve">, M. G. y </w:t>
      </w:r>
      <w:proofErr w:type="spellStart"/>
      <w:r w:rsidRPr="00BB2E82">
        <w:rPr>
          <w:rFonts w:ascii="Arial" w:hAnsi="Arial" w:cs="Arial"/>
          <w:sz w:val="24"/>
          <w:szCs w:val="24"/>
        </w:rPr>
        <w:t>Burdiles</w:t>
      </w:r>
      <w:proofErr w:type="spellEnd"/>
      <w:r w:rsidRPr="00BB2E82">
        <w:rPr>
          <w:rFonts w:ascii="Arial" w:hAnsi="Arial" w:cs="Arial"/>
          <w:sz w:val="24"/>
          <w:szCs w:val="24"/>
        </w:rPr>
        <w:t xml:space="preserve">, G. A. </w:t>
      </w:r>
      <w:r w:rsidRPr="00BB2E82">
        <w:rPr>
          <w:rFonts w:ascii="Arial" w:eastAsia="Times New Roman" w:hAnsi="Arial" w:cs="Arial"/>
          <w:sz w:val="24"/>
          <w:szCs w:val="24"/>
          <w:lang w:val="es-ES" w:eastAsia="es-ES"/>
        </w:rPr>
        <w:t xml:space="preserve">Diagnóstico de la competencia comunicativa en inglés de un grupo de escolares chilenos: puntos de encuentro con su perfil estratégico. </w:t>
      </w:r>
      <w:r w:rsidRPr="00BB2E82">
        <w:rPr>
          <w:rFonts w:ascii="Arial" w:hAnsi="Arial" w:cs="Arial"/>
          <w:sz w:val="24"/>
          <w:szCs w:val="24"/>
        </w:rPr>
        <w:t>Universidad Católica de la Santísima Concepción, Chile.</w:t>
      </w:r>
      <w:r w:rsidRPr="00BB2E82">
        <w:rPr>
          <w:rFonts w:ascii="Arial" w:eastAsia="Times New Roman" w:hAnsi="Arial" w:cs="Arial"/>
          <w:sz w:val="24"/>
          <w:szCs w:val="24"/>
          <w:lang w:val="es-ES" w:eastAsia="es-ES"/>
        </w:rPr>
        <w:t xml:space="preserve"> </w:t>
      </w:r>
      <w:r w:rsidR="008E7B6E">
        <w:rPr>
          <w:rFonts w:ascii="Arial" w:hAnsi="Arial" w:cs="Arial"/>
          <w:sz w:val="24"/>
          <w:szCs w:val="24"/>
        </w:rPr>
        <w:t>2012</w:t>
      </w:r>
    </w:p>
    <w:p w:rsidR="00362BF2" w:rsidRPr="00BB2E82" w:rsidRDefault="00362BF2" w:rsidP="00BB2E82">
      <w:pPr>
        <w:spacing w:after="0" w:line="360" w:lineRule="auto"/>
        <w:jc w:val="both"/>
        <w:rPr>
          <w:rFonts w:ascii="Arial" w:eastAsia="Times New Roman" w:hAnsi="Arial" w:cs="Arial"/>
          <w:sz w:val="24"/>
          <w:szCs w:val="24"/>
        </w:rPr>
      </w:pPr>
      <w:r w:rsidRPr="00BB2E82">
        <w:rPr>
          <w:rFonts w:ascii="Arial" w:eastAsia="Times New Roman" w:hAnsi="Arial" w:cs="Arial"/>
          <w:sz w:val="24"/>
          <w:szCs w:val="24"/>
          <w:vertAlign w:val="superscript"/>
          <w:lang w:val="es-ES" w:eastAsia="es-ES"/>
        </w:rPr>
        <w:t>5.</w:t>
      </w:r>
      <w:r w:rsidRPr="00BB2E82">
        <w:rPr>
          <w:rFonts w:ascii="Arial" w:eastAsia="Times New Roman" w:hAnsi="Arial" w:cs="Arial"/>
          <w:sz w:val="24"/>
          <w:szCs w:val="24"/>
          <w:lang w:val="es-ES" w:eastAsia="es-ES"/>
        </w:rPr>
        <w:t xml:space="preserve"> </w:t>
      </w:r>
      <w:r w:rsidRPr="00BB2E82">
        <w:rPr>
          <w:rFonts w:ascii="Arial" w:eastAsia="Times New Roman" w:hAnsi="Arial" w:cs="Arial"/>
          <w:sz w:val="24"/>
          <w:szCs w:val="24"/>
        </w:rPr>
        <w:t>Roméu, A</w:t>
      </w:r>
      <w:r w:rsidRPr="00BB2E82">
        <w:rPr>
          <w:rFonts w:ascii="Arial" w:hAnsi="Arial" w:cs="Arial"/>
          <w:sz w:val="24"/>
          <w:szCs w:val="24"/>
        </w:rPr>
        <w:t>.</w:t>
      </w:r>
      <w:r w:rsidRPr="00BB2E82">
        <w:rPr>
          <w:rFonts w:ascii="Arial" w:eastAsia="Times New Roman" w:hAnsi="Arial" w:cs="Arial"/>
          <w:sz w:val="24"/>
          <w:szCs w:val="24"/>
        </w:rPr>
        <w:t xml:space="preserve"> Aplicación del enfoque comunicativo: comprensión,     análisis y construcción de textos. Ciudad Habana: </w:t>
      </w:r>
      <w:proofErr w:type="spellStart"/>
      <w:r w:rsidRPr="00BB2E82">
        <w:rPr>
          <w:rFonts w:ascii="Arial" w:eastAsia="Times New Roman" w:hAnsi="Arial" w:cs="Arial"/>
          <w:sz w:val="24"/>
          <w:szCs w:val="24"/>
        </w:rPr>
        <w:t>IPLAC</w:t>
      </w:r>
      <w:proofErr w:type="spellEnd"/>
      <w:r w:rsidRPr="00BB2E82">
        <w:rPr>
          <w:rFonts w:ascii="Arial" w:eastAsia="Times New Roman" w:hAnsi="Arial" w:cs="Arial"/>
          <w:sz w:val="24"/>
          <w:szCs w:val="24"/>
        </w:rPr>
        <w:t>.</w:t>
      </w:r>
      <w:r w:rsidR="008E7B6E">
        <w:rPr>
          <w:rFonts w:ascii="Arial" w:eastAsia="Times New Roman" w:hAnsi="Arial" w:cs="Arial"/>
          <w:sz w:val="24"/>
          <w:szCs w:val="24"/>
        </w:rPr>
        <w:t xml:space="preserve"> 1992</w:t>
      </w:r>
    </w:p>
    <w:p w:rsidR="00362BF2" w:rsidRPr="00BB2E82" w:rsidRDefault="00362BF2" w:rsidP="00BB2E82">
      <w:pPr>
        <w:spacing w:after="0" w:line="360" w:lineRule="auto"/>
        <w:jc w:val="both"/>
        <w:rPr>
          <w:rFonts w:ascii="Arial" w:eastAsia="Times New Roman" w:hAnsi="Arial" w:cs="Arial"/>
          <w:sz w:val="24"/>
          <w:szCs w:val="24"/>
          <w:lang w:eastAsia="en-US"/>
        </w:rPr>
      </w:pPr>
      <w:r w:rsidRPr="00BB2E82">
        <w:rPr>
          <w:rFonts w:ascii="Arial" w:eastAsia="Times New Roman" w:hAnsi="Arial" w:cs="Arial"/>
          <w:sz w:val="24"/>
          <w:szCs w:val="24"/>
          <w:vertAlign w:val="superscript"/>
        </w:rPr>
        <w:t>6.</w:t>
      </w:r>
      <w:r w:rsidRPr="00BB2E82">
        <w:rPr>
          <w:rFonts w:ascii="Arial" w:eastAsia="Times New Roman" w:hAnsi="Arial" w:cs="Arial"/>
          <w:sz w:val="24"/>
          <w:szCs w:val="24"/>
        </w:rPr>
        <w:t xml:space="preserve"> </w:t>
      </w:r>
      <w:r w:rsidRPr="00BB2E82">
        <w:rPr>
          <w:rFonts w:ascii="Arial" w:eastAsia="Times New Roman" w:hAnsi="Arial" w:cs="Arial"/>
          <w:sz w:val="24"/>
          <w:szCs w:val="24"/>
          <w:lang w:eastAsia="en-US"/>
        </w:rPr>
        <w:t xml:space="preserve">Domínguez,  I. </w:t>
      </w:r>
      <w:r w:rsidRPr="00BB2E82">
        <w:rPr>
          <w:rFonts w:ascii="Arial" w:eastAsia="Times New Roman" w:hAnsi="Arial" w:cs="Arial"/>
          <w:i/>
          <w:sz w:val="24"/>
          <w:szCs w:val="24"/>
          <w:lang w:eastAsia="en-US"/>
        </w:rPr>
        <w:t xml:space="preserve">Lenguaje y Comunicación. </w:t>
      </w:r>
      <w:r w:rsidRPr="00BB2E82">
        <w:rPr>
          <w:rFonts w:ascii="Arial" w:eastAsia="Times New Roman" w:hAnsi="Arial" w:cs="Arial"/>
          <w:sz w:val="24"/>
          <w:szCs w:val="24"/>
          <w:lang w:eastAsia="en-US"/>
        </w:rPr>
        <w:t xml:space="preserve"> Ciudad  de  La  Habana.  Cuba: Pueblo  y Educación.</w:t>
      </w:r>
      <w:r w:rsidR="008E7B6E">
        <w:rPr>
          <w:rFonts w:ascii="Arial" w:eastAsia="Times New Roman" w:hAnsi="Arial" w:cs="Arial"/>
          <w:sz w:val="24"/>
          <w:szCs w:val="24"/>
          <w:lang w:eastAsia="en-US"/>
        </w:rPr>
        <w:t xml:space="preserve"> 2010</w:t>
      </w:r>
    </w:p>
    <w:p w:rsidR="00362BF2" w:rsidRPr="00BB2E82" w:rsidRDefault="00362BF2" w:rsidP="00BB2E82">
      <w:pPr>
        <w:spacing w:after="0" w:line="360" w:lineRule="auto"/>
        <w:jc w:val="both"/>
        <w:rPr>
          <w:rFonts w:ascii="Arial" w:hAnsi="Arial" w:cs="Arial"/>
          <w:sz w:val="24"/>
          <w:szCs w:val="24"/>
          <w:lang w:val="es-ES_tradnl"/>
        </w:rPr>
      </w:pPr>
      <w:r w:rsidRPr="00BB2E82">
        <w:rPr>
          <w:rFonts w:ascii="Arial" w:eastAsia="Times New Roman" w:hAnsi="Arial" w:cs="Arial"/>
          <w:sz w:val="24"/>
          <w:szCs w:val="24"/>
          <w:vertAlign w:val="superscript"/>
          <w:lang w:eastAsia="en-US"/>
        </w:rPr>
        <w:t>7.</w:t>
      </w:r>
      <w:r w:rsidRPr="00BB2E82">
        <w:rPr>
          <w:rFonts w:ascii="Arial" w:eastAsia="Times New Roman" w:hAnsi="Arial" w:cs="Arial"/>
          <w:sz w:val="24"/>
          <w:szCs w:val="24"/>
          <w:lang w:eastAsia="en-US"/>
        </w:rPr>
        <w:t xml:space="preserve"> </w:t>
      </w:r>
      <w:proofErr w:type="spellStart"/>
      <w:r w:rsidR="008E7B6E">
        <w:rPr>
          <w:rFonts w:ascii="Arial" w:hAnsi="Arial" w:cs="Arial"/>
          <w:sz w:val="24"/>
          <w:szCs w:val="24"/>
          <w:lang w:val="es-ES_tradnl"/>
        </w:rPr>
        <w:t>MINED</w:t>
      </w:r>
      <w:proofErr w:type="spellEnd"/>
      <w:r w:rsidRPr="00BB2E82">
        <w:rPr>
          <w:rFonts w:ascii="Arial" w:hAnsi="Arial" w:cs="Arial"/>
          <w:sz w:val="24"/>
          <w:szCs w:val="24"/>
          <w:lang w:val="es-ES_tradnl"/>
        </w:rPr>
        <w:t xml:space="preserve">. Resolución 210. </w:t>
      </w:r>
      <w:r w:rsidRPr="00BB2E82">
        <w:rPr>
          <w:rFonts w:ascii="Arial" w:hAnsi="Arial" w:cs="Arial"/>
          <w:bCs/>
          <w:sz w:val="24"/>
          <w:szCs w:val="24"/>
        </w:rPr>
        <w:t>La Habana</w:t>
      </w:r>
      <w:r w:rsidRPr="00BB2E82">
        <w:rPr>
          <w:rFonts w:ascii="Arial" w:hAnsi="Arial" w:cs="Arial"/>
          <w:sz w:val="24"/>
          <w:szCs w:val="24"/>
          <w:lang w:val="es-ES_tradnl"/>
        </w:rPr>
        <w:t>.</w:t>
      </w:r>
      <w:r w:rsidR="008E7B6E">
        <w:rPr>
          <w:rFonts w:ascii="Arial" w:hAnsi="Arial" w:cs="Arial"/>
          <w:sz w:val="24"/>
          <w:szCs w:val="24"/>
          <w:lang w:val="es-ES_tradnl"/>
        </w:rPr>
        <w:t xml:space="preserve"> 2007</w:t>
      </w:r>
    </w:p>
    <w:p w:rsidR="00362BF2" w:rsidRPr="00BB2E82" w:rsidRDefault="00362BF2" w:rsidP="00BB2E82">
      <w:pPr>
        <w:tabs>
          <w:tab w:val="left" w:pos="993"/>
          <w:tab w:val="left" w:pos="1276"/>
          <w:tab w:val="left" w:pos="1418"/>
        </w:tabs>
        <w:spacing w:after="0" w:line="360" w:lineRule="auto"/>
        <w:jc w:val="both"/>
        <w:rPr>
          <w:rFonts w:ascii="Arial" w:eastAsia="Times New Roman" w:hAnsi="Arial" w:cs="Arial"/>
          <w:sz w:val="24"/>
          <w:szCs w:val="24"/>
        </w:rPr>
      </w:pPr>
      <w:r w:rsidRPr="00BB2E82">
        <w:rPr>
          <w:rFonts w:ascii="Arial" w:hAnsi="Arial" w:cs="Arial"/>
          <w:sz w:val="24"/>
          <w:szCs w:val="24"/>
          <w:vertAlign w:val="superscript"/>
          <w:lang w:val="es-ES_tradnl"/>
        </w:rPr>
        <w:t>8.</w:t>
      </w:r>
      <w:r w:rsidRPr="00BB2E82">
        <w:rPr>
          <w:rFonts w:ascii="Arial" w:hAnsi="Arial" w:cs="Arial"/>
          <w:sz w:val="24"/>
          <w:szCs w:val="24"/>
          <w:lang w:val="es-ES_tradnl"/>
        </w:rPr>
        <w:t xml:space="preserve"> </w:t>
      </w:r>
      <w:r w:rsidRPr="00BB2E82">
        <w:rPr>
          <w:rFonts w:ascii="Arial" w:eastAsia="Times New Roman" w:hAnsi="Arial" w:cs="Arial"/>
          <w:sz w:val="24"/>
          <w:szCs w:val="24"/>
        </w:rPr>
        <w:t xml:space="preserve">González, G. y González, M. Algunas consideraciones sobre la extensión universitaria en la educación superior cubana. La Habana: Ministerio de Educación Superior. (Presentación digital en </w:t>
      </w:r>
      <w:proofErr w:type="spellStart"/>
      <w:r w:rsidRPr="00BB2E82">
        <w:rPr>
          <w:rFonts w:ascii="Arial" w:eastAsia="Times New Roman" w:hAnsi="Arial" w:cs="Arial"/>
          <w:sz w:val="24"/>
          <w:szCs w:val="24"/>
        </w:rPr>
        <w:t>power</w:t>
      </w:r>
      <w:proofErr w:type="spellEnd"/>
      <w:r w:rsidRPr="00BB2E82">
        <w:rPr>
          <w:rFonts w:ascii="Arial" w:eastAsia="Times New Roman" w:hAnsi="Arial" w:cs="Arial"/>
          <w:sz w:val="24"/>
          <w:szCs w:val="24"/>
        </w:rPr>
        <w:t xml:space="preserve"> </w:t>
      </w:r>
      <w:proofErr w:type="spellStart"/>
      <w:r w:rsidRPr="00BB2E82">
        <w:rPr>
          <w:rFonts w:ascii="Arial" w:eastAsia="Times New Roman" w:hAnsi="Arial" w:cs="Arial"/>
          <w:sz w:val="24"/>
          <w:szCs w:val="24"/>
        </w:rPr>
        <w:t>point</w:t>
      </w:r>
      <w:proofErr w:type="spellEnd"/>
      <w:r w:rsidRPr="00BB2E82">
        <w:rPr>
          <w:rFonts w:ascii="Arial" w:eastAsia="Times New Roman" w:hAnsi="Arial" w:cs="Arial"/>
          <w:sz w:val="24"/>
          <w:szCs w:val="24"/>
        </w:rPr>
        <w:t>). 2016.</w:t>
      </w:r>
    </w:p>
    <w:p w:rsidR="00362BF2" w:rsidRPr="0081656A" w:rsidRDefault="00362BF2" w:rsidP="00BB2E82">
      <w:pPr>
        <w:pStyle w:val="NormalWeb"/>
        <w:spacing w:before="0" w:after="0" w:line="360" w:lineRule="auto"/>
        <w:jc w:val="both"/>
        <w:rPr>
          <w:rFonts w:ascii="Arial" w:hAnsi="Arial" w:cs="Arial"/>
          <w:i/>
          <w:szCs w:val="24"/>
          <w:vertAlign w:val="superscript"/>
          <w:lang w:val="es-MX"/>
        </w:rPr>
      </w:pPr>
      <w:r w:rsidRPr="00BB2E82">
        <w:rPr>
          <w:rFonts w:ascii="Arial" w:hAnsi="Arial" w:cs="Arial"/>
          <w:szCs w:val="24"/>
          <w:vertAlign w:val="superscript"/>
        </w:rPr>
        <w:t>9.</w:t>
      </w:r>
      <w:r w:rsidRPr="00BB2E82">
        <w:rPr>
          <w:rFonts w:ascii="Arial" w:hAnsi="Arial" w:cs="Arial"/>
          <w:szCs w:val="24"/>
        </w:rPr>
        <w:t xml:space="preserve"> Chávez, J. </w:t>
      </w:r>
      <w:r w:rsidRPr="00BB2E82">
        <w:rPr>
          <w:rFonts w:ascii="Arial" w:hAnsi="Arial" w:cs="Arial"/>
          <w:bCs/>
          <w:szCs w:val="24"/>
          <w:lang w:val="es-ES" w:eastAsia="es-ES"/>
        </w:rPr>
        <w:t xml:space="preserve">Enfoque axiológico del tema energía en la formación profesional universitaria. </w:t>
      </w:r>
      <w:r w:rsidRPr="00BB2E82">
        <w:rPr>
          <w:rFonts w:ascii="Arial" w:hAnsi="Arial" w:cs="Arial"/>
          <w:iCs/>
          <w:szCs w:val="24"/>
        </w:rPr>
        <w:t>Revista Estudios del Desarrollo Social: Cuba y América Latina</w:t>
      </w:r>
      <w:r w:rsidRPr="00BB2E82">
        <w:rPr>
          <w:rFonts w:ascii="Arial" w:hAnsi="Arial" w:cs="Arial"/>
          <w:szCs w:val="24"/>
        </w:rPr>
        <w:t xml:space="preserve">. </w:t>
      </w:r>
      <w:r w:rsidR="008E7B6E" w:rsidRPr="0081656A">
        <w:rPr>
          <w:rFonts w:ascii="Arial" w:hAnsi="Arial" w:cs="Arial"/>
          <w:szCs w:val="24"/>
          <w:lang w:val="es-MX"/>
        </w:rPr>
        <w:t xml:space="preserve">2016. </w:t>
      </w:r>
      <w:r w:rsidRPr="00BB2E82">
        <w:rPr>
          <w:rFonts w:ascii="Arial" w:hAnsi="Arial" w:cs="Arial"/>
          <w:szCs w:val="24"/>
          <w:lang w:val="fr-CA"/>
        </w:rPr>
        <w:t xml:space="preserve">Disponible en: </w:t>
      </w:r>
      <w:r w:rsidRPr="0081656A">
        <w:rPr>
          <w:rStyle w:val="CitaHTML"/>
          <w:rFonts w:ascii="Arial" w:hAnsi="Arial" w:cs="Arial"/>
          <w:i w:val="0"/>
          <w:szCs w:val="24"/>
          <w:lang w:val="es-MX"/>
        </w:rPr>
        <w:t>scielo.sld.cu/scielo.php?script=sci_arttext&amp;pid=S2308-01322016000100006</w:t>
      </w:r>
      <w:r w:rsidRPr="0081656A">
        <w:rPr>
          <w:rFonts w:ascii="Arial" w:hAnsi="Arial" w:cs="Arial"/>
          <w:i/>
          <w:szCs w:val="24"/>
          <w:vertAlign w:val="superscript"/>
          <w:lang w:val="es-MX"/>
        </w:rPr>
        <w:t xml:space="preserve"> </w:t>
      </w:r>
    </w:p>
    <w:p w:rsidR="00362BF2" w:rsidRPr="00BB2E82" w:rsidRDefault="00362BF2" w:rsidP="00BB2E82">
      <w:pPr>
        <w:spacing w:after="0" w:line="360" w:lineRule="auto"/>
        <w:jc w:val="both"/>
        <w:rPr>
          <w:rFonts w:ascii="Arial" w:hAnsi="Arial" w:cs="Arial"/>
          <w:sz w:val="24"/>
          <w:szCs w:val="24"/>
          <w:lang w:eastAsia="en-US"/>
        </w:rPr>
      </w:pPr>
      <w:r w:rsidRPr="00BB2E82">
        <w:rPr>
          <w:rFonts w:ascii="Arial" w:hAnsi="Arial" w:cs="Arial"/>
          <w:sz w:val="24"/>
          <w:szCs w:val="24"/>
          <w:vertAlign w:val="superscript"/>
        </w:rPr>
        <w:t>10.</w:t>
      </w:r>
      <w:r w:rsidRPr="00BB2E82">
        <w:rPr>
          <w:rFonts w:ascii="Arial" w:hAnsi="Arial" w:cs="Arial"/>
          <w:sz w:val="24"/>
          <w:szCs w:val="24"/>
        </w:rPr>
        <w:t xml:space="preserve"> </w:t>
      </w:r>
      <w:r w:rsidRPr="00BB2E82">
        <w:rPr>
          <w:rFonts w:ascii="Arial" w:hAnsi="Arial" w:cs="Arial"/>
          <w:sz w:val="24"/>
          <w:szCs w:val="24"/>
          <w:lang w:eastAsia="en-US"/>
        </w:rPr>
        <w:t xml:space="preserve">Fuentes, H. </w:t>
      </w:r>
      <w:r w:rsidRPr="00BB2E82">
        <w:rPr>
          <w:rFonts w:ascii="Arial" w:hAnsi="Arial" w:cs="Arial"/>
          <w:i/>
          <w:sz w:val="24"/>
          <w:szCs w:val="24"/>
          <w:lang w:eastAsia="en-US"/>
        </w:rPr>
        <w:t xml:space="preserve">La universidad humana y cultural. Una mirada a la educación superior del siglo XXI. </w:t>
      </w:r>
      <w:r w:rsidRPr="00BB2E82">
        <w:rPr>
          <w:rFonts w:ascii="Arial" w:hAnsi="Arial" w:cs="Arial"/>
          <w:sz w:val="24"/>
          <w:szCs w:val="24"/>
          <w:lang w:eastAsia="en-US"/>
        </w:rPr>
        <w:t xml:space="preserve">Santiago de Cuba: </w:t>
      </w:r>
      <w:proofErr w:type="spellStart"/>
      <w:r w:rsidRPr="00BB2E82">
        <w:rPr>
          <w:rFonts w:ascii="Arial" w:hAnsi="Arial" w:cs="Arial"/>
          <w:sz w:val="24"/>
          <w:szCs w:val="24"/>
          <w:lang w:eastAsia="en-US"/>
        </w:rPr>
        <w:t>CeeS</w:t>
      </w:r>
      <w:proofErr w:type="spellEnd"/>
      <w:r w:rsidRPr="00BB2E82">
        <w:rPr>
          <w:rFonts w:ascii="Arial" w:hAnsi="Arial" w:cs="Arial"/>
          <w:sz w:val="24"/>
          <w:szCs w:val="24"/>
          <w:lang w:eastAsia="en-US"/>
        </w:rPr>
        <w:t xml:space="preserve"> M. F. Gran. Universidad de Oriente. En soporte electrónico. </w:t>
      </w:r>
      <w:r w:rsidR="008E7B6E">
        <w:rPr>
          <w:rFonts w:ascii="Arial" w:hAnsi="Arial" w:cs="Arial"/>
          <w:sz w:val="24"/>
          <w:szCs w:val="24"/>
          <w:lang w:eastAsia="en-US"/>
        </w:rPr>
        <w:t>2008</w:t>
      </w:r>
    </w:p>
    <w:p w:rsidR="00362BF2" w:rsidRPr="00BB2E82" w:rsidRDefault="00362BF2" w:rsidP="00BB2E82">
      <w:pPr>
        <w:tabs>
          <w:tab w:val="left" w:pos="284"/>
        </w:tabs>
        <w:spacing w:after="0" w:line="360" w:lineRule="auto"/>
        <w:jc w:val="both"/>
        <w:rPr>
          <w:rFonts w:ascii="Arial" w:hAnsi="Arial" w:cs="Arial"/>
          <w:sz w:val="24"/>
          <w:szCs w:val="24"/>
          <w:lang w:eastAsia="en-US"/>
        </w:rPr>
      </w:pPr>
      <w:r w:rsidRPr="00BB2E82">
        <w:rPr>
          <w:rFonts w:ascii="Arial" w:hAnsi="Arial" w:cs="Arial"/>
          <w:sz w:val="24"/>
          <w:szCs w:val="24"/>
          <w:vertAlign w:val="superscript"/>
          <w:lang w:eastAsia="en-US"/>
        </w:rPr>
        <w:t>11.</w:t>
      </w:r>
      <w:r w:rsidRPr="00BB2E82">
        <w:rPr>
          <w:rFonts w:ascii="Arial" w:hAnsi="Arial" w:cs="Arial"/>
          <w:sz w:val="24"/>
          <w:szCs w:val="24"/>
          <w:lang w:eastAsia="en-US"/>
        </w:rPr>
        <w:t xml:space="preserve"> </w:t>
      </w:r>
      <w:r w:rsidRPr="00536577">
        <w:rPr>
          <w:rFonts w:ascii="Arial" w:hAnsi="Arial" w:cs="Arial"/>
          <w:sz w:val="24"/>
          <w:szCs w:val="24"/>
          <w:lang w:eastAsia="en-US"/>
        </w:rPr>
        <w:t xml:space="preserve">González, B. M. La categoría formación. </w:t>
      </w:r>
      <w:r w:rsidR="006D0DD0" w:rsidRPr="00536577">
        <w:rPr>
          <w:rFonts w:ascii="Arial" w:hAnsi="Arial" w:cs="Arial"/>
          <w:sz w:val="24"/>
          <w:szCs w:val="24"/>
          <w:lang w:eastAsia="en-US"/>
        </w:rPr>
        <w:t>En:</w:t>
      </w:r>
      <w:r w:rsidR="008E7B6E" w:rsidRPr="00536577">
        <w:rPr>
          <w:rFonts w:ascii="Arial" w:hAnsi="Arial" w:cs="Arial"/>
          <w:sz w:val="24"/>
          <w:szCs w:val="24"/>
          <w:lang w:eastAsia="en-US"/>
        </w:rPr>
        <w:t xml:space="preserve"> </w:t>
      </w:r>
      <w:r w:rsidR="006D0DD0" w:rsidRPr="00536577">
        <w:rPr>
          <w:rFonts w:ascii="Arial" w:hAnsi="Arial" w:cs="Arial"/>
          <w:sz w:val="24"/>
          <w:szCs w:val="24"/>
          <w:lang w:eastAsia="en-US"/>
        </w:rPr>
        <w:t xml:space="preserve">Ortiz, T. y Sainz, T. </w:t>
      </w:r>
      <w:r w:rsidR="008E7B6E" w:rsidRPr="00536577">
        <w:rPr>
          <w:rFonts w:ascii="Arial" w:hAnsi="Arial" w:cs="Arial"/>
          <w:sz w:val="24"/>
          <w:szCs w:val="24"/>
          <w:lang w:eastAsia="en-US"/>
        </w:rPr>
        <w:t xml:space="preserve">Visión pedagógica de la formación universitaria actual. Editorial UH. </w:t>
      </w:r>
      <w:r w:rsidR="0081656A">
        <w:rPr>
          <w:rFonts w:ascii="Arial" w:hAnsi="Arial" w:cs="Arial"/>
          <w:sz w:val="24"/>
          <w:szCs w:val="24"/>
          <w:lang w:eastAsia="en-US"/>
        </w:rPr>
        <w:t xml:space="preserve"> La Habana. 2016</w:t>
      </w:r>
      <w:r w:rsidR="006D0DD0" w:rsidRPr="00536577">
        <w:rPr>
          <w:rFonts w:ascii="Arial" w:hAnsi="Arial" w:cs="Arial"/>
          <w:sz w:val="24"/>
          <w:szCs w:val="24"/>
          <w:lang w:eastAsia="en-US"/>
        </w:rPr>
        <w:t>:</w:t>
      </w:r>
      <w:r w:rsidR="006D0DD0">
        <w:rPr>
          <w:rFonts w:ascii="Arial" w:hAnsi="Arial" w:cs="Arial"/>
          <w:sz w:val="24"/>
          <w:szCs w:val="24"/>
          <w:lang w:eastAsia="en-US"/>
        </w:rPr>
        <w:t xml:space="preserve"> 153-67.</w:t>
      </w:r>
    </w:p>
    <w:p w:rsidR="00362BF2" w:rsidRPr="00BB2E82" w:rsidRDefault="00362BF2" w:rsidP="00BB2E82">
      <w:pPr>
        <w:pStyle w:val="NormalWeb"/>
        <w:spacing w:before="0" w:after="0" w:line="360" w:lineRule="auto"/>
        <w:jc w:val="both"/>
        <w:rPr>
          <w:rFonts w:ascii="Arial" w:hAnsi="Arial" w:cs="Arial"/>
          <w:szCs w:val="24"/>
        </w:rPr>
      </w:pPr>
      <w:r w:rsidRPr="00BB2E82">
        <w:rPr>
          <w:rFonts w:ascii="Arial" w:hAnsi="Arial" w:cs="Arial"/>
          <w:szCs w:val="24"/>
          <w:vertAlign w:val="superscript"/>
          <w:lang w:eastAsia="en-US"/>
        </w:rPr>
        <w:t>12.</w:t>
      </w:r>
      <w:r w:rsidRPr="00BB2E82">
        <w:rPr>
          <w:rFonts w:ascii="Arial" w:hAnsi="Arial" w:cs="Arial"/>
          <w:szCs w:val="24"/>
          <w:lang w:eastAsia="en-US"/>
        </w:rPr>
        <w:t xml:space="preserve"> </w:t>
      </w:r>
      <w:r w:rsidRPr="00BB2E82">
        <w:rPr>
          <w:rFonts w:ascii="Arial" w:hAnsi="Arial" w:cs="Arial"/>
          <w:szCs w:val="24"/>
        </w:rPr>
        <w:t xml:space="preserve">Álvarez, C. La escuela en la vida. La Habana: Pueblo y Educación. </w:t>
      </w:r>
      <w:r w:rsidR="008E7B6E">
        <w:rPr>
          <w:rFonts w:ascii="Arial" w:hAnsi="Arial" w:cs="Arial"/>
          <w:szCs w:val="24"/>
        </w:rPr>
        <w:t>2000</w:t>
      </w:r>
    </w:p>
    <w:p w:rsidR="006D4EB5" w:rsidRPr="00BB2E82" w:rsidRDefault="006D4EB5" w:rsidP="00BB2E82">
      <w:pPr>
        <w:pStyle w:val="NormalWeb"/>
        <w:spacing w:before="0" w:after="0" w:line="360" w:lineRule="auto"/>
        <w:jc w:val="both"/>
        <w:rPr>
          <w:rFonts w:ascii="Arial" w:hAnsi="Arial" w:cs="Arial"/>
          <w:szCs w:val="24"/>
        </w:rPr>
      </w:pPr>
      <w:r w:rsidRPr="00BB2E82">
        <w:rPr>
          <w:rFonts w:ascii="Arial" w:hAnsi="Arial" w:cs="Arial"/>
          <w:szCs w:val="24"/>
          <w:vertAlign w:val="superscript"/>
        </w:rPr>
        <w:t xml:space="preserve">13. </w:t>
      </w:r>
      <w:r w:rsidRPr="00BB2E82">
        <w:rPr>
          <w:rFonts w:ascii="Arial" w:hAnsi="Arial" w:cs="Arial"/>
          <w:szCs w:val="24"/>
        </w:rPr>
        <w:t xml:space="preserve">Díaz, T. Didáctica desarrolladora en la educación superior: un enfoque para la formación de competencias profesionales. 10mo. Congreso Internacional de Educación Superior Universidad. La Habana: Palacio de las Convenciones. </w:t>
      </w:r>
      <w:r w:rsidR="008E7B6E">
        <w:rPr>
          <w:rFonts w:ascii="Arial" w:hAnsi="Arial" w:cs="Arial"/>
          <w:szCs w:val="24"/>
        </w:rPr>
        <w:t>2016</w:t>
      </w:r>
      <w:r w:rsidR="008E7B6E" w:rsidRPr="00BB2E82">
        <w:rPr>
          <w:rFonts w:ascii="Arial" w:hAnsi="Arial" w:cs="Arial"/>
          <w:szCs w:val="24"/>
        </w:rPr>
        <w:t xml:space="preserve">. </w:t>
      </w:r>
      <w:r w:rsidRPr="00BB2E82">
        <w:rPr>
          <w:rFonts w:ascii="Arial" w:hAnsi="Arial" w:cs="Arial"/>
          <w:szCs w:val="24"/>
        </w:rPr>
        <w:t>Disponible en:</w:t>
      </w:r>
    </w:p>
    <w:p w:rsidR="006D4EB5" w:rsidRPr="00BB2E82" w:rsidRDefault="006D4EB5" w:rsidP="00BB2E82">
      <w:pPr>
        <w:pStyle w:val="NormalWeb"/>
        <w:spacing w:before="0" w:after="0" w:line="360" w:lineRule="auto"/>
        <w:jc w:val="both"/>
        <w:rPr>
          <w:rFonts w:ascii="Arial" w:hAnsi="Arial" w:cs="Arial"/>
          <w:szCs w:val="24"/>
        </w:rPr>
      </w:pPr>
      <w:r w:rsidRPr="00BB2E82">
        <w:rPr>
          <w:rFonts w:ascii="Arial" w:hAnsi="Arial" w:cs="Arial"/>
          <w:szCs w:val="24"/>
        </w:rPr>
        <w:t xml:space="preserve"> </w:t>
      </w:r>
      <w:hyperlink r:id="rId10" w:history="1">
        <w:r w:rsidRPr="00BB2E82">
          <w:rPr>
            <w:rStyle w:val="Hipervnculo"/>
            <w:rFonts w:ascii="Arial" w:hAnsi="Arial" w:cs="Arial"/>
            <w:szCs w:val="24"/>
          </w:rPr>
          <w:t>http://bdigital.reduniv.edu.cu/fetch.php?data=458&amp;type=pdf&amp;id=458&amp;db=1</w:t>
        </w:r>
      </w:hyperlink>
      <w:r w:rsidRPr="00BB2E82">
        <w:rPr>
          <w:rFonts w:ascii="Arial" w:hAnsi="Arial" w:cs="Arial"/>
          <w:szCs w:val="24"/>
        </w:rPr>
        <w:t>.</w:t>
      </w:r>
    </w:p>
    <w:p w:rsidR="004C0453" w:rsidRPr="00853AE5" w:rsidRDefault="004C0453" w:rsidP="00362BF2">
      <w:pPr>
        <w:spacing w:after="0" w:line="360" w:lineRule="auto"/>
        <w:jc w:val="both"/>
        <w:rPr>
          <w:rFonts w:ascii="Arial" w:hAnsi="Arial" w:cs="Arial"/>
          <w:sz w:val="24"/>
          <w:szCs w:val="24"/>
          <w:lang w:val="es-ES_tradnl"/>
        </w:rPr>
      </w:pPr>
    </w:p>
    <w:sectPr w:rsidR="004C0453" w:rsidRPr="00853AE5" w:rsidSect="0053211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TSFONT">
    <w:altName w:val="Trebuchet MS"/>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F3C"/>
    <w:multiLevelType w:val="hybridMultilevel"/>
    <w:tmpl w:val="8E8E828C"/>
    <w:lvl w:ilvl="0" w:tplc="0C0A0001">
      <w:start w:val="1"/>
      <w:numFmt w:val="bullet"/>
      <w:lvlText w:val=""/>
      <w:lvlJc w:val="left"/>
      <w:pPr>
        <w:tabs>
          <w:tab w:val="num" w:pos="3668"/>
        </w:tabs>
        <w:ind w:left="3668" w:hanging="360"/>
      </w:pPr>
      <w:rPr>
        <w:rFonts w:ascii="Symbol" w:hAnsi="Symbol" w:hint="default"/>
      </w:rPr>
    </w:lvl>
    <w:lvl w:ilvl="1" w:tplc="0C0A0003" w:tentative="1">
      <w:start w:val="1"/>
      <w:numFmt w:val="bullet"/>
      <w:lvlText w:val="o"/>
      <w:lvlJc w:val="left"/>
      <w:pPr>
        <w:tabs>
          <w:tab w:val="num" w:pos="4388"/>
        </w:tabs>
        <w:ind w:left="4388" w:hanging="360"/>
      </w:pPr>
      <w:rPr>
        <w:rFonts w:ascii="Courier New" w:hAnsi="Courier New" w:cs="Courier New" w:hint="default"/>
      </w:rPr>
    </w:lvl>
    <w:lvl w:ilvl="2" w:tplc="0C0A0005" w:tentative="1">
      <w:start w:val="1"/>
      <w:numFmt w:val="bullet"/>
      <w:lvlText w:val=""/>
      <w:lvlJc w:val="left"/>
      <w:pPr>
        <w:tabs>
          <w:tab w:val="num" w:pos="5108"/>
        </w:tabs>
        <w:ind w:left="5108" w:hanging="360"/>
      </w:pPr>
      <w:rPr>
        <w:rFonts w:ascii="Wingdings" w:hAnsi="Wingdings" w:hint="default"/>
      </w:rPr>
    </w:lvl>
    <w:lvl w:ilvl="3" w:tplc="0C0A0001" w:tentative="1">
      <w:start w:val="1"/>
      <w:numFmt w:val="bullet"/>
      <w:lvlText w:val=""/>
      <w:lvlJc w:val="left"/>
      <w:pPr>
        <w:tabs>
          <w:tab w:val="num" w:pos="5828"/>
        </w:tabs>
        <w:ind w:left="5828" w:hanging="360"/>
      </w:pPr>
      <w:rPr>
        <w:rFonts w:ascii="Symbol" w:hAnsi="Symbol" w:hint="default"/>
      </w:rPr>
    </w:lvl>
    <w:lvl w:ilvl="4" w:tplc="0C0A0003" w:tentative="1">
      <w:start w:val="1"/>
      <w:numFmt w:val="bullet"/>
      <w:lvlText w:val="o"/>
      <w:lvlJc w:val="left"/>
      <w:pPr>
        <w:tabs>
          <w:tab w:val="num" w:pos="6548"/>
        </w:tabs>
        <w:ind w:left="6548" w:hanging="360"/>
      </w:pPr>
      <w:rPr>
        <w:rFonts w:ascii="Courier New" w:hAnsi="Courier New" w:cs="Courier New" w:hint="default"/>
      </w:rPr>
    </w:lvl>
    <w:lvl w:ilvl="5" w:tplc="0C0A0005" w:tentative="1">
      <w:start w:val="1"/>
      <w:numFmt w:val="bullet"/>
      <w:lvlText w:val=""/>
      <w:lvlJc w:val="left"/>
      <w:pPr>
        <w:tabs>
          <w:tab w:val="num" w:pos="7268"/>
        </w:tabs>
        <w:ind w:left="7268" w:hanging="360"/>
      </w:pPr>
      <w:rPr>
        <w:rFonts w:ascii="Wingdings" w:hAnsi="Wingdings" w:hint="default"/>
      </w:rPr>
    </w:lvl>
    <w:lvl w:ilvl="6" w:tplc="0C0A0001" w:tentative="1">
      <w:start w:val="1"/>
      <w:numFmt w:val="bullet"/>
      <w:lvlText w:val=""/>
      <w:lvlJc w:val="left"/>
      <w:pPr>
        <w:tabs>
          <w:tab w:val="num" w:pos="7988"/>
        </w:tabs>
        <w:ind w:left="7988" w:hanging="360"/>
      </w:pPr>
      <w:rPr>
        <w:rFonts w:ascii="Symbol" w:hAnsi="Symbol" w:hint="default"/>
      </w:rPr>
    </w:lvl>
    <w:lvl w:ilvl="7" w:tplc="0C0A0003" w:tentative="1">
      <w:start w:val="1"/>
      <w:numFmt w:val="bullet"/>
      <w:lvlText w:val="o"/>
      <w:lvlJc w:val="left"/>
      <w:pPr>
        <w:tabs>
          <w:tab w:val="num" w:pos="8708"/>
        </w:tabs>
        <w:ind w:left="8708" w:hanging="360"/>
      </w:pPr>
      <w:rPr>
        <w:rFonts w:ascii="Courier New" w:hAnsi="Courier New" w:cs="Courier New" w:hint="default"/>
      </w:rPr>
    </w:lvl>
    <w:lvl w:ilvl="8" w:tplc="0C0A0005" w:tentative="1">
      <w:start w:val="1"/>
      <w:numFmt w:val="bullet"/>
      <w:lvlText w:val=""/>
      <w:lvlJc w:val="left"/>
      <w:pPr>
        <w:tabs>
          <w:tab w:val="num" w:pos="9428"/>
        </w:tabs>
        <w:ind w:left="9428" w:hanging="360"/>
      </w:pPr>
      <w:rPr>
        <w:rFonts w:ascii="Wingdings" w:hAnsi="Wingdings" w:hint="default"/>
      </w:rPr>
    </w:lvl>
  </w:abstractNum>
  <w:abstractNum w:abstractNumId="1">
    <w:nsid w:val="02D25264"/>
    <w:multiLevelType w:val="multilevel"/>
    <w:tmpl w:val="9090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C6912"/>
    <w:multiLevelType w:val="hybridMultilevel"/>
    <w:tmpl w:val="466E77CE"/>
    <w:lvl w:ilvl="0" w:tplc="0C0A0001">
      <w:start w:val="1"/>
      <w:numFmt w:val="bullet"/>
      <w:lvlText w:val=""/>
      <w:lvlJc w:val="left"/>
      <w:pPr>
        <w:tabs>
          <w:tab w:val="num" w:pos="1162"/>
        </w:tabs>
        <w:ind w:left="1162" w:hanging="360"/>
      </w:pPr>
      <w:rPr>
        <w:rFonts w:ascii="Symbol" w:hAnsi="Symbol" w:hint="default"/>
      </w:rPr>
    </w:lvl>
    <w:lvl w:ilvl="1" w:tplc="0C0A000F">
      <w:start w:val="1"/>
      <w:numFmt w:val="decimal"/>
      <w:lvlText w:val="%2."/>
      <w:lvlJc w:val="left"/>
      <w:pPr>
        <w:tabs>
          <w:tab w:val="num" w:pos="1882"/>
        </w:tabs>
        <w:ind w:left="1882" w:hanging="360"/>
      </w:pPr>
      <w:rPr>
        <w:rFonts w:hint="default"/>
      </w:rPr>
    </w:lvl>
    <w:lvl w:ilvl="2" w:tplc="0C0A0005" w:tentative="1">
      <w:start w:val="1"/>
      <w:numFmt w:val="bullet"/>
      <w:lvlText w:val=""/>
      <w:lvlJc w:val="left"/>
      <w:pPr>
        <w:tabs>
          <w:tab w:val="num" w:pos="2602"/>
        </w:tabs>
        <w:ind w:left="2602" w:hanging="360"/>
      </w:pPr>
      <w:rPr>
        <w:rFonts w:ascii="Wingdings" w:hAnsi="Wingdings" w:hint="default"/>
      </w:rPr>
    </w:lvl>
    <w:lvl w:ilvl="3" w:tplc="0C0A0001" w:tentative="1">
      <w:start w:val="1"/>
      <w:numFmt w:val="bullet"/>
      <w:lvlText w:val=""/>
      <w:lvlJc w:val="left"/>
      <w:pPr>
        <w:tabs>
          <w:tab w:val="num" w:pos="3322"/>
        </w:tabs>
        <w:ind w:left="3322" w:hanging="360"/>
      </w:pPr>
      <w:rPr>
        <w:rFonts w:ascii="Symbol" w:hAnsi="Symbol" w:hint="default"/>
      </w:rPr>
    </w:lvl>
    <w:lvl w:ilvl="4" w:tplc="0C0A0003" w:tentative="1">
      <w:start w:val="1"/>
      <w:numFmt w:val="bullet"/>
      <w:lvlText w:val="o"/>
      <w:lvlJc w:val="left"/>
      <w:pPr>
        <w:tabs>
          <w:tab w:val="num" w:pos="4042"/>
        </w:tabs>
        <w:ind w:left="4042" w:hanging="360"/>
      </w:pPr>
      <w:rPr>
        <w:rFonts w:ascii="Courier New" w:hAnsi="Courier New" w:cs="Courier New" w:hint="default"/>
      </w:rPr>
    </w:lvl>
    <w:lvl w:ilvl="5" w:tplc="0C0A0005" w:tentative="1">
      <w:start w:val="1"/>
      <w:numFmt w:val="bullet"/>
      <w:lvlText w:val=""/>
      <w:lvlJc w:val="left"/>
      <w:pPr>
        <w:tabs>
          <w:tab w:val="num" w:pos="4762"/>
        </w:tabs>
        <w:ind w:left="4762" w:hanging="360"/>
      </w:pPr>
      <w:rPr>
        <w:rFonts w:ascii="Wingdings" w:hAnsi="Wingdings" w:hint="default"/>
      </w:rPr>
    </w:lvl>
    <w:lvl w:ilvl="6" w:tplc="0C0A0001" w:tentative="1">
      <w:start w:val="1"/>
      <w:numFmt w:val="bullet"/>
      <w:lvlText w:val=""/>
      <w:lvlJc w:val="left"/>
      <w:pPr>
        <w:tabs>
          <w:tab w:val="num" w:pos="5482"/>
        </w:tabs>
        <w:ind w:left="5482" w:hanging="360"/>
      </w:pPr>
      <w:rPr>
        <w:rFonts w:ascii="Symbol" w:hAnsi="Symbol" w:hint="default"/>
      </w:rPr>
    </w:lvl>
    <w:lvl w:ilvl="7" w:tplc="0C0A0003" w:tentative="1">
      <w:start w:val="1"/>
      <w:numFmt w:val="bullet"/>
      <w:lvlText w:val="o"/>
      <w:lvlJc w:val="left"/>
      <w:pPr>
        <w:tabs>
          <w:tab w:val="num" w:pos="6202"/>
        </w:tabs>
        <w:ind w:left="6202" w:hanging="360"/>
      </w:pPr>
      <w:rPr>
        <w:rFonts w:ascii="Courier New" w:hAnsi="Courier New" w:cs="Courier New" w:hint="default"/>
      </w:rPr>
    </w:lvl>
    <w:lvl w:ilvl="8" w:tplc="0C0A0005" w:tentative="1">
      <w:start w:val="1"/>
      <w:numFmt w:val="bullet"/>
      <w:lvlText w:val=""/>
      <w:lvlJc w:val="left"/>
      <w:pPr>
        <w:tabs>
          <w:tab w:val="num" w:pos="6922"/>
        </w:tabs>
        <w:ind w:left="6922" w:hanging="360"/>
      </w:pPr>
      <w:rPr>
        <w:rFonts w:ascii="Wingdings" w:hAnsi="Wingdings" w:hint="default"/>
      </w:rPr>
    </w:lvl>
  </w:abstractNum>
  <w:abstractNum w:abstractNumId="3">
    <w:nsid w:val="3B143653"/>
    <w:multiLevelType w:val="hybridMultilevel"/>
    <w:tmpl w:val="A7341854"/>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905528"/>
    <w:multiLevelType w:val="multilevel"/>
    <w:tmpl w:val="4796A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427CE3"/>
    <w:multiLevelType w:val="hybridMultilevel"/>
    <w:tmpl w:val="7214FC84"/>
    <w:lvl w:ilvl="0" w:tplc="0C0A0001">
      <w:start w:val="1"/>
      <w:numFmt w:val="bullet"/>
      <w:lvlText w:val=""/>
      <w:lvlJc w:val="left"/>
      <w:pPr>
        <w:tabs>
          <w:tab w:val="num" w:pos="720"/>
        </w:tabs>
        <w:ind w:left="720" w:hanging="360"/>
      </w:pPr>
      <w:rPr>
        <w:rFonts w:ascii="Symbol" w:hAnsi="Symbol" w:hint="default"/>
      </w:rPr>
    </w:lvl>
    <w:lvl w:ilvl="1" w:tplc="2EE8FA68">
      <w:start w:val="4"/>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useFELayout/>
  </w:compat>
  <w:rsids>
    <w:rsidRoot w:val="00DA30AE"/>
    <w:rsid w:val="00011E1E"/>
    <w:rsid w:val="00062BA2"/>
    <w:rsid w:val="00075CE0"/>
    <w:rsid w:val="00107A26"/>
    <w:rsid w:val="001237BF"/>
    <w:rsid w:val="0013442E"/>
    <w:rsid w:val="001361DB"/>
    <w:rsid w:val="00137395"/>
    <w:rsid w:val="0017304F"/>
    <w:rsid w:val="00193C38"/>
    <w:rsid w:val="001B15E8"/>
    <w:rsid w:val="001B352B"/>
    <w:rsid w:val="001D6499"/>
    <w:rsid w:val="001E3945"/>
    <w:rsid w:val="0021275D"/>
    <w:rsid w:val="002205B0"/>
    <w:rsid w:val="002332FA"/>
    <w:rsid w:val="00251DB9"/>
    <w:rsid w:val="002813A4"/>
    <w:rsid w:val="002904DF"/>
    <w:rsid w:val="002B02D5"/>
    <w:rsid w:val="002D5C78"/>
    <w:rsid w:val="00362BF2"/>
    <w:rsid w:val="00366248"/>
    <w:rsid w:val="0037763C"/>
    <w:rsid w:val="0039224B"/>
    <w:rsid w:val="00397AEB"/>
    <w:rsid w:val="003A4577"/>
    <w:rsid w:val="003B4482"/>
    <w:rsid w:val="003C0CF6"/>
    <w:rsid w:val="003D64BC"/>
    <w:rsid w:val="00425556"/>
    <w:rsid w:val="00442D49"/>
    <w:rsid w:val="00476854"/>
    <w:rsid w:val="00495BFE"/>
    <w:rsid w:val="004C0453"/>
    <w:rsid w:val="004C4F87"/>
    <w:rsid w:val="004E24E2"/>
    <w:rsid w:val="004E6BD3"/>
    <w:rsid w:val="005024C5"/>
    <w:rsid w:val="00502C33"/>
    <w:rsid w:val="00504D46"/>
    <w:rsid w:val="00532114"/>
    <w:rsid w:val="00536577"/>
    <w:rsid w:val="00545AD7"/>
    <w:rsid w:val="00553CFF"/>
    <w:rsid w:val="00574D44"/>
    <w:rsid w:val="005B41CA"/>
    <w:rsid w:val="005B4AFE"/>
    <w:rsid w:val="005C14C4"/>
    <w:rsid w:val="005C7D8C"/>
    <w:rsid w:val="00610457"/>
    <w:rsid w:val="00632B7A"/>
    <w:rsid w:val="00672E80"/>
    <w:rsid w:val="006850CD"/>
    <w:rsid w:val="00687A27"/>
    <w:rsid w:val="006A362E"/>
    <w:rsid w:val="006A5E40"/>
    <w:rsid w:val="006B776F"/>
    <w:rsid w:val="006B7F49"/>
    <w:rsid w:val="006D0DD0"/>
    <w:rsid w:val="006D27A0"/>
    <w:rsid w:val="006D4EB5"/>
    <w:rsid w:val="006E377F"/>
    <w:rsid w:val="00702917"/>
    <w:rsid w:val="00713B23"/>
    <w:rsid w:val="00731511"/>
    <w:rsid w:val="007C0A27"/>
    <w:rsid w:val="007D2245"/>
    <w:rsid w:val="007D3AB1"/>
    <w:rsid w:val="007F50AD"/>
    <w:rsid w:val="0081656A"/>
    <w:rsid w:val="008250AA"/>
    <w:rsid w:val="00853AE5"/>
    <w:rsid w:val="00891DAB"/>
    <w:rsid w:val="00892E52"/>
    <w:rsid w:val="00893EBF"/>
    <w:rsid w:val="008B2E04"/>
    <w:rsid w:val="008C6176"/>
    <w:rsid w:val="008D70E6"/>
    <w:rsid w:val="008E2323"/>
    <w:rsid w:val="008E7B6E"/>
    <w:rsid w:val="008F3098"/>
    <w:rsid w:val="00922F95"/>
    <w:rsid w:val="00936F41"/>
    <w:rsid w:val="0096165E"/>
    <w:rsid w:val="009674BE"/>
    <w:rsid w:val="009D2698"/>
    <w:rsid w:val="00A43699"/>
    <w:rsid w:val="00AA110E"/>
    <w:rsid w:val="00B179F4"/>
    <w:rsid w:val="00B204AE"/>
    <w:rsid w:val="00B219FD"/>
    <w:rsid w:val="00B36755"/>
    <w:rsid w:val="00B4264D"/>
    <w:rsid w:val="00BB2E82"/>
    <w:rsid w:val="00BC0FC3"/>
    <w:rsid w:val="00BC1027"/>
    <w:rsid w:val="00BE081F"/>
    <w:rsid w:val="00BF6498"/>
    <w:rsid w:val="00C1129D"/>
    <w:rsid w:val="00C17558"/>
    <w:rsid w:val="00C6440A"/>
    <w:rsid w:val="00CB152B"/>
    <w:rsid w:val="00CB6316"/>
    <w:rsid w:val="00CD046D"/>
    <w:rsid w:val="00CD2403"/>
    <w:rsid w:val="00CE44B6"/>
    <w:rsid w:val="00D04A67"/>
    <w:rsid w:val="00D116BA"/>
    <w:rsid w:val="00D222EC"/>
    <w:rsid w:val="00D260AC"/>
    <w:rsid w:val="00D4099A"/>
    <w:rsid w:val="00D4724F"/>
    <w:rsid w:val="00D57070"/>
    <w:rsid w:val="00DA30AE"/>
    <w:rsid w:val="00DC51BE"/>
    <w:rsid w:val="00DD2B5C"/>
    <w:rsid w:val="00E04B2C"/>
    <w:rsid w:val="00E10C9E"/>
    <w:rsid w:val="00E47078"/>
    <w:rsid w:val="00E477E9"/>
    <w:rsid w:val="00EA53D9"/>
    <w:rsid w:val="00EB165F"/>
    <w:rsid w:val="00EB2C01"/>
    <w:rsid w:val="00EB54B1"/>
    <w:rsid w:val="00ED394D"/>
    <w:rsid w:val="00ED7B49"/>
    <w:rsid w:val="00EE1368"/>
    <w:rsid w:val="00F353B9"/>
    <w:rsid w:val="00F62CF5"/>
    <w:rsid w:val="00F64D4B"/>
    <w:rsid w:val="00F90794"/>
    <w:rsid w:val="00FA1D27"/>
    <w:rsid w:val="00FC264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114"/>
  </w:style>
  <w:style w:type="paragraph" w:styleId="Ttulo4">
    <w:name w:val="heading 4"/>
    <w:basedOn w:val="Normal"/>
    <w:next w:val="Normal"/>
    <w:link w:val="Ttulo4Car"/>
    <w:uiPriority w:val="9"/>
    <w:unhideWhenUsed/>
    <w:qFormat/>
    <w:rsid w:val="0042555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qFormat/>
    <w:rsid w:val="00AA110E"/>
    <w:pPr>
      <w:keepNext/>
      <w:spacing w:after="0" w:line="240" w:lineRule="auto"/>
      <w:ind w:left="113" w:right="57"/>
      <w:jc w:val="both"/>
      <w:outlineLvl w:val="4"/>
    </w:pPr>
    <w:rPr>
      <w:rFonts w:ascii="WITSFONT" w:eastAsia="Times New Roman" w:hAnsi="WITSFONT"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A30AE"/>
    <w:rPr>
      <w:color w:val="0000FF"/>
      <w:u w:val="single"/>
    </w:rPr>
  </w:style>
  <w:style w:type="paragraph" w:customStyle="1" w:styleId="Default">
    <w:name w:val="Default"/>
    <w:rsid w:val="00DA30AE"/>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Pa0">
    <w:name w:val="Pa0"/>
    <w:basedOn w:val="Default"/>
    <w:next w:val="Default"/>
    <w:rsid w:val="00DA30AE"/>
    <w:pPr>
      <w:spacing w:line="241" w:lineRule="atLeast"/>
    </w:pPr>
    <w:rPr>
      <w:color w:val="auto"/>
    </w:rPr>
  </w:style>
  <w:style w:type="paragraph" w:customStyle="1" w:styleId="Pa1">
    <w:name w:val="Pa1"/>
    <w:basedOn w:val="Default"/>
    <w:next w:val="Default"/>
    <w:rsid w:val="00DA30AE"/>
    <w:pPr>
      <w:spacing w:line="241" w:lineRule="atLeast"/>
    </w:pPr>
    <w:rPr>
      <w:color w:val="auto"/>
    </w:rPr>
  </w:style>
  <w:style w:type="character" w:customStyle="1" w:styleId="Ttulo5Car">
    <w:name w:val="Título 5 Car"/>
    <w:basedOn w:val="Fuentedeprrafopredeter"/>
    <w:link w:val="Ttulo5"/>
    <w:rsid w:val="00AA110E"/>
    <w:rPr>
      <w:rFonts w:ascii="WITSFONT" w:eastAsia="Times New Roman" w:hAnsi="WITSFONT" w:cs="Times New Roman"/>
      <w:b/>
      <w:sz w:val="20"/>
      <w:szCs w:val="20"/>
      <w:lang w:val="es-ES" w:eastAsia="es-ES"/>
    </w:rPr>
  </w:style>
  <w:style w:type="character" w:customStyle="1" w:styleId="ft0">
    <w:name w:val="ft0"/>
    <w:basedOn w:val="Fuentedeprrafopredeter"/>
    <w:rsid w:val="00AA110E"/>
  </w:style>
  <w:style w:type="paragraph" w:styleId="Piedepgina">
    <w:name w:val="footer"/>
    <w:basedOn w:val="Normal"/>
    <w:link w:val="PiedepginaCar"/>
    <w:uiPriority w:val="99"/>
    <w:semiHidden/>
    <w:unhideWhenUsed/>
    <w:rsid w:val="002B02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B02D5"/>
  </w:style>
  <w:style w:type="character" w:styleId="Textoennegrita">
    <w:name w:val="Strong"/>
    <w:basedOn w:val="Fuentedeprrafopredeter"/>
    <w:uiPriority w:val="22"/>
    <w:qFormat/>
    <w:rsid w:val="005024C5"/>
    <w:rPr>
      <w:b/>
      <w:bCs/>
    </w:rPr>
  </w:style>
  <w:style w:type="character" w:styleId="CitaHTML">
    <w:name w:val="HTML Cite"/>
    <w:uiPriority w:val="99"/>
    <w:rsid w:val="007D2245"/>
    <w:rPr>
      <w:i/>
      <w:iCs/>
    </w:rPr>
  </w:style>
  <w:style w:type="paragraph" w:styleId="NormalWeb">
    <w:name w:val="Normal (Web)"/>
    <w:basedOn w:val="Normal"/>
    <w:uiPriority w:val="99"/>
    <w:rsid w:val="007D2245"/>
    <w:pPr>
      <w:suppressAutoHyphens/>
      <w:spacing w:before="280" w:after="280" w:line="240" w:lineRule="auto"/>
    </w:pPr>
    <w:rPr>
      <w:rFonts w:ascii="Times New Roman" w:eastAsia="Times New Roman" w:hAnsi="Times New Roman" w:cs="Times New Roman"/>
      <w:sz w:val="24"/>
      <w:szCs w:val="20"/>
      <w:lang w:val="es-ES_tradnl" w:eastAsia="zh-CN"/>
    </w:rPr>
  </w:style>
  <w:style w:type="character" w:customStyle="1" w:styleId="Ttulo4Car">
    <w:name w:val="Título 4 Car"/>
    <w:basedOn w:val="Fuentedeprrafopredeter"/>
    <w:link w:val="Ttulo4"/>
    <w:uiPriority w:val="9"/>
    <w:rsid w:val="00425556"/>
    <w:rPr>
      <w:rFonts w:asciiTheme="majorHAnsi" w:eastAsiaTheme="majorEastAsia" w:hAnsiTheme="majorHAnsi" w:cstheme="majorBidi"/>
      <w:b/>
      <w:bCs/>
      <w:i/>
      <w:iCs/>
      <w:color w:val="4F81BD" w:themeColor="accent1"/>
    </w:rPr>
  </w:style>
  <w:style w:type="paragraph" w:styleId="Prrafodelista">
    <w:name w:val="List Paragraph"/>
    <w:basedOn w:val="Normal"/>
    <w:uiPriority w:val="34"/>
    <w:qFormat/>
    <w:rsid w:val="004C04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4670370">
      <w:bodyDiv w:val="1"/>
      <w:marLeft w:val="0"/>
      <w:marRight w:val="0"/>
      <w:marTop w:val="0"/>
      <w:marBottom w:val="0"/>
      <w:divBdr>
        <w:top w:val="none" w:sz="0" w:space="0" w:color="auto"/>
        <w:left w:val="none" w:sz="0" w:space="0" w:color="auto"/>
        <w:bottom w:val="none" w:sz="0" w:space="0" w:color="auto"/>
        <w:right w:val="none" w:sz="0" w:space="0" w:color="auto"/>
      </w:divBdr>
      <w:divsChild>
        <w:div w:id="985017039">
          <w:marLeft w:val="0"/>
          <w:marRight w:val="0"/>
          <w:marTop w:val="0"/>
          <w:marBottom w:val="0"/>
          <w:divBdr>
            <w:top w:val="none" w:sz="0" w:space="0" w:color="auto"/>
            <w:left w:val="none" w:sz="0" w:space="0" w:color="auto"/>
            <w:bottom w:val="none" w:sz="0" w:space="0" w:color="auto"/>
            <w:right w:val="none" w:sz="0" w:space="0" w:color="auto"/>
          </w:divBdr>
        </w:div>
        <w:div w:id="1743677032">
          <w:marLeft w:val="0"/>
          <w:marRight w:val="0"/>
          <w:marTop w:val="0"/>
          <w:marBottom w:val="0"/>
          <w:divBdr>
            <w:top w:val="none" w:sz="0" w:space="0" w:color="auto"/>
            <w:left w:val="none" w:sz="0" w:space="0" w:color="auto"/>
            <w:bottom w:val="none" w:sz="0" w:space="0" w:color="auto"/>
            <w:right w:val="none" w:sz="0" w:space="0" w:color="auto"/>
          </w:divBdr>
        </w:div>
        <w:div w:id="951714010">
          <w:marLeft w:val="0"/>
          <w:marRight w:val="0"/>
          <w:marTop w:val="0"/>
          <w:marBottom w:val="0"/>
          <w:divBdr>
            <w:top w:val="none" w:sz="0" w:space="0" w:color="auto"/>
            <w:left w:val="none" w:sz="0" w:space="0" w:color="auto"/>
            <w:bottom w:val="none" w:sz="0" w:space="0" w:color="auto"/>
            <w:right w:val="none" w:sz="0" w:space="0" w:color="auto"/>
          </w:divBdr>
        </w:div>
      </w:divsChild>
    </w:div>
    <w:div w:id="1351182978">
      <w:bodyDiv w:val="1"/>
      <w:marLeft w:val="0"/>
      <w:marRight w:val="0"/>
      <w:marTop w:val="0"/>
      <w:marBottom w:val="0"/>
      <w:divBdr>
        <w:top w:val="none" w:sz="0" w:space="0" w:color="auto"/>
        <w:left w:val="none" w:sz="0" w:space="0" w:color="auto"/>
        <w:bottom w:val="none" w:sz="0" w:space="0" w:color="auto"/>
        <w:right w:val="none" w:sz="0" w:space="0" w:color="auto"/>
      </w:divBdr>
      <w:divsChild>
        <w:div w:id="1482505502">
          <w:marLeft w:val="0"/>
          <w:marRight w:val="0"/>
          <w:marTop w:val="0"/>
          <w:marBottom w:val="0"/>
          <w:divBdr>
            <w:top w:val="none" w:sz="0" w:space="0" w:color="auto"/>
            <w:left w:val="none" w:sz="0" w:space="0" w:color="auto"/>
            <w:bottom w:val="none" w:sz="0" w:space="0" w:color="auto"/>
            <w:right w:val="none" w:sz="0" w:space="0" w:color="auto"/>
          </w:divBdr>
        </w:div>
        <w:div w:id="1168639193">
          <w:marLeft w:val="0"/>
          <w:marRight w:val="0"/>
          <w:marTop w:val="0"/>
          <w:marBottom w:val="0"/>
          <w:divBdr>
            <w:top w:val="none" w:sz="0" w:space="0" w:color="auto"/>
            <w:left w:val="none" w:sz="0" w:space="0" w:color="auto"/>
            <w:bottom w:val="none" w:sz="0" w:space="0" w:color="auto"/>
            <w:right w:val="none" w:sz="0" w:space="0" w:color="auto"/>
          </w:divBdr>
        </w:div>
        <w:div w:id="110976960">
          <w:marLeft w:val="0"/>
          <w:marRight w:val="0"/>
          <w:marTop w:val="0"/>
          <w:marBottom w:val="0"/>
          <w:divBdr>
            <w:top w:val="none" w:sz="0" w:space="0" w:color="auto"/>
            <w:left w:val="none" w:sz="0" w:space="0" w:color="auto"/>
            <w:bottom w:val="none" w:sz="0" w:space="0" w:color="auto"/>
            <w:right w:val="none" w:sz="0" w:space="0" w:color="auto"/>
          </w:divBdr>
        </w:div>
        <w:div w:id="1667397372">
          <w:marLeft w:val="0"/>
          <w:marRight w:val="0"/>
          <w:marTop w:val="0"/>
          <w:marBottom w:val="0"/>
          <w:divBdr>
            <w:top w:val="none" w:sz="0" w:space="0" w:color="auto"/>
            <w:left w:val="none" w:sz="0" w:space="0" w:color="auto"/>
            <w:bottom w:val="none" w:sz="0" w:space="0" w:color="auto"/>
            <w:right w:val="none" w:sz="0" w:space="0" w:color="auto"/>
          </w:divBdr>
        </w:div>
      </w:divsChild>
    </w:div>
    <w:div w:id="187141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ty.roque@upr.edu.cu" TargetMode="External"/><Relationship Id="rId3" Type="http://schemas.openxmlformats.org/officeDocument/2006/relationships/styles" Target="styles.xml"/><Relationship Id="rId7" Type="http://schemas.openxmlformats.org/officeDocument/2006/relationships/hyperlink" Target="mailto:milagros.paez@upr.edu.c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ty.roque@upr.edu.cu"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bdigital.reduniv.edu.cu/fetch.php?data=458&amp;type=pdf&amp;id=458&amp;db=1" TargetMode="External"/><Relationship Id="rId4" Type="http://schemas.openxmlformats.org/officeDocument/2006/relationships/settings" Target="settings.xml"/><Relationship Id="rId9" Type="http://schemas.openxmlformats.org/officeDocument/2006/relationships/hyperlink" Target="http://www.scielo.org.co/pdf/leng/v42n2/v42n2a0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87BD1-36D4-45F4-BD1F-3D91B02E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12</Pages>
  <Words>3760</Words>
  <Characters>20680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Laynie</dc:creator>
  <cp:lastModifiedBy>kety.roque</cp:lastModifiedBy>
  <cp:revision>93</cp:revision>
  <dcterms:created xsi:type="dcterms:W3CDTF">2016-09-13T18:41:00Z</dcterms:created>
  <dcterms:modified xsi:type="dcterms:W3CDTF">2018-04-09T16:53:00Z</dcterms:modified>
</cp:coreProperties>
</file>