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9B" w:rsidRPr="00932A27" w:rsidRDefault="00DF519B" w:rsidP="00932A27">
      <w:pPr>
        <w:spacing w:after="0" w:line="360" w:lineRule="auto"/>
        <w:ind w:left="1080" w:hanging="1080"/>
        <w:jc w:val="center"/>
        <w:rPr>
          <w:rFonts w:ascii="Arial" w:hAnsi="Arial" w:cs="Arial"/>
          <w:b/>
          <w:i/>
          <w:sz w:val="24"/>
          <w:szCs w:val="24"/>
        </w:rPr>
      </w:pPr>
    </w:p>
    <w:p w:rsidR="00DF519B" w:rsidRPr="00932A27" w:rsidRDefault="00DF519B" w:rsidP="00932A27">
      <w:pPr>
        <w:spacing w:after="0" w:line="360" w:lineRule="auto"/>
        <w:ind w:left="1080" w:hanging="1080"/>
        <w:jc w:val="center"/>
        <w:rPr>
          <w:rFonts w:ascii="Arial" w:hAnsi="Arial" w:cs="Arial"/>
          <w:b/>
          <w:i/>
          <w:sz w:val="24"/>
          <w:szCs w:val="24"/>
        </w:rPr>
      </w:pPr>
    </w:p>
    <w:p w:rsidR="0037601D" w:rsidRPr="00932A27" w:rsidRDefault="0037601D" w:rsidP="00932A27">
      <w:pPr>
        <w:spacing w:after="0" w:line="360" w:lineRule="auto"/>
        <w:ind w:left="1080" w:hanging="1080"/>
        <w:jc w:val="center"/>
        <w:rPr>
          <w:rFonts w:ascii="Arial" w:hAnsi="Arial" w:cs="Arial"/>
          <w:b/>
          <w:i/>
          <w:sz w:val="24"/>
          <w:szCs w:val="24"/>
        </w:rPr>
      </w:pPr>
      <w:r w:rsidRPr="00932A27">
        <w:rPr>
          <w:rFonts w:ascii="Arial" w:hAnsi="Arial" w:cs="Arial"/>
          <w:b/>
          <w:i/>
          <w:sz w:val="24"/>
          <w:szCs w:val="24"/>
        </w:rPr>
        <w:t>FORUM DE CIENCIA Y TÉCNICA</w:t>
      </w:r>
    </w:p>
    <w:p w:rsidR="00B872F9" w:rsidRPr="00932A27" w:rsidRDefault="00B872F9" w:rsidP="00932A27">
      <w:pPr>
        <w:spacing w:after="0" w:line="360" w:lineRule="auto"/>
        <w:jc w:val="center"/>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201</w:t>
      </w:r>
      <w:r w:rsidR="00DB3F86" w:rsidRPr="00932A27">
        <w:rPr>
          <w:rFonts w:ascii="Arial" w:eastAsia="Times New Roman" w:hAnsi="Arial" w:cs="Arial"/>
          <w:b/>
          <w:sz w:val="24"/>
          <w:szCs w:val="24"/>
          <w:lang w:val="es-ES_tradnl" w:eastAsia="es-ES"/>
        </w:rPr>
        <w:t>8</w:t>
      </w:r>
    </w:p>
    <w:p w:rsidR="0062236C" w:rsidRPr="00932A27" w:rsidRDefault="0062236C" w:rsidP="00932A27">
      <w:pPr>
        <w:spacing w:after="0" w:line="360" w:lineRule="auto"/>
        <w:jc w:val="both"/>
        <w:rPr>
          <w:rFonts w:ascii="Arial" w:hAnsi="Arial" w:cs="Arial"/>
          <w:sz w:val="24"/>
          <w:szCs w:val="24"/>
        </w:rPr>
      </w:pPr>
    </w:p>
    <w:p w:rsidR="0062236C" w:rsidRPr="00932A27" w:rsidRDefault="0062236C" w:rsidP="00932A27">
      <w:pPr>
        <w:spacing w:after="0" w:line="360" w:lineRule="auto"/>
        <w:jc w:val="both"/>
        <w:rPr>
          <w:rFonts w:ascii="Arial" w:hAnsi="Arial" w:cs="Arial"/>
          <w:sz w:val="24"/>
          <w:szCs w:val="24"/>
        </w:rPr>
      </w:pPr>
    </w:p>
    <w:p w:rsidR="0062236C" w:rsidRPr="00932A27" w:rsidRDefault="0062236C" w:rsidP="00932A27">
      <w:pPr>
        <w:spacing w:after="0" w:line="360" w:lineRule="auto"/>
        <w:jc w:val="both"/>
        <w:rPr>
          <w:rFonts w:ascii="Arial" w:hAnsi="Arial" w:cs="Arial"/>
          <w:sz w:val="24"/>
          <w:szCs w:val="24"/>
        </w:rPr>
      </w:pPr>
    </w:p>
    <w:p w:rsidR="00E508CC" w:rsidRPr="00932A27" w:rsidRDefault="00E508CC" w:rsidP="00932A27">
      <w:pPr>
        <w:spacing w:after="0" w:line="360" w:lineRule="auto"/>
        <w:jc w:val="center"/>
        <w:rPr>
          <w:rFonts w:ascii="Arial" w:hAnsi="Arial" w:cs="Arial"/>
          <w:b/>
          <w:sz w:val="24"/>
          <w:szCs w:val="24"/>
        </w:rPr>
      </w:pPr>
      <w:r w:rsidRPr="00932A27">
        <w:rPr>
          <w:rFonts w:ascii="Arial" w:hAnsi="Arial" w:cs="Arial"/>
          <w:b/>
          <w:sz w:val="24"/>
          <w:szCs w:val="24"/>
        </w:rPr>
        <w:t>UNIVERSIDAD DE PINAR DEL RIO</w:t>
      </w:r>
    </w:p>
    <w:p w:rsidR="00E508CC" w:rsidRPr="00932A27" w:rsidRDefault="00E508CC" w:rsidP="00932A27">
      <w:pPr>
        <w:spacing w:after="0" w:line="360" w:lineRule="auto"/>
        <w:jc w:val="center"/>
        <w:rPr>
          <w:rFonts w:ascii="Arial" w:hAnsi="Arial" w:cs="Arial"/>
          <w:b/>
          <w:sz w:val="24"/>
          <w:szCs w:val="24"/>
        </w:rPr>
      </w:pPr>
      <w:r w:rsidRPr="00932A27">
        <w:rPr>
          <w:rFonts w:ascii="Arial" w:hAnsi="Arial" w:cs="Arial"/>
          <w:b/>
          <w:sz w:val="24"/>
          <w:szCs w:val="24"/>
        </w:rPr>
        <w:t>“HERMANOS SAÍZ MONTES DE OCA”</w:t>
      </w:r>
    </w:p>
    <w:p w:rsidR="00E508CC" w:rsidRPr="00932A27" w:rsidRDefault="00E508CC" w:rsidP="00932A27">
      <w:pPr>
        <w:spacing w:after="0" w:line="360" w:lineRule="auto"/>
        <w:jc w:val="center"/>
        <w:rPr>
          <w:rFonts w:ascii="Arial" w:hAnsi="Arial" w:cs="Arial"/>
          <w:b/>
          <w:sz w:val="24"/>
          <w:szCs w:val="24"/>
        </w:rPr>
      </w:pPr>
      <w:r w:rsidRPr="00932A27">
        <w:rPr>
          <w:rFonts w:ascii="Arial" w:hAnsi="Arial" w:cs="Arial"/>
          <w:b/>
          <w:sz w:val="24"/>
          <w:szCs w:val="24"/>
        </w:rPr>
        <w:t>FACULTAD EDUCACIÓN INFANTIL</w:t>
      </w:r>
    </w:p>
    <w:p w:rsidR="00E508CC" w:rsidRPr="00932A27" w:rsidRDefault="00E508CC" w:rsidP="00932A27">
      <w:pPr>
        <w:spacing w:after="0" w:line="360" w:lineRule="auto"/>
        <w:jc w:val="center"/>
        <w:rPr>
          <w:rFonts w:ascii="Arial" w:hAnsi="Arial" w:cs="Arial"/>
          <w:b/>
          <w:sz w:val="24"/>
          <w:szCs w:val="24"/>
        </w:rPr>
      </w:pPr>
      <w:r w:rsidRPr="00932A27">
        <w:rPr>
          <w:rFonts w:ascii="Arial" w:hAnsi="Arial" w:cs="Arial"/>
          <w:b/>
          <w:sz w:val="24"/>
          <w:szCs w:val="24"/>
        </w:rPr>
        <w:t>DEPARTAMENTO EDUCACIÓN ESPECIAL</w:t>
      </w:r>
    </w:p>
    <w:p w:rsidR="00E508CC" w:rsidRPr="00932A27" w:rsidRDefault="00E508CC" w:rsidP="00932A27">
      <w:pPr>
        <w:spacing w:after="0" w:line="360" w:lineRule="auto"/>
        <w:jc w:val="center"/>
        <w:rPr>
          <w:rFonts w:ascii="Arial" w:hAnsi="Arial" w:cs="Arial"/>
          <w:b/>
          <w:sz w:val="24"/>
          <w:szCs w:val="24"/>
        </w:rPr>
      </w:pPr>
    </w:p>
    <w:p w:rsidR="00E508CC" w:rsidRPr="00932A27" w:rsidRDefault="00E508CC" w:rsidP="00932A27">
      <w:pPr>
        <w:spacing w:after="0" w:line="360" w:lineRule="auto"/>
        <w:jc w:val="center"/>
        <w:rPr>
          <w:rFonts w:ascii="Arial" w:hAnsi="Arial" w:cs="Arial"/>
          <w:sz w:val="24"/>
          <w:szCs w:val="24"/>
        </w:rPr>
      </w:pPr>
      <w:bookmarkStart w:id="0" w:name="_GoBack"/>
    </w:p>
    <w:bookmarkEnd w:id="0"/>
    <w:p w:rsidR="00E508CC" w:rsidRPr="00932A27" w:rsidRDefault="00E508CC" w:rsidP="00932A27">
      <w:pPr>
        <w:spacing w:after="0" w:line="360" w:lineRule="auto"/>
        <w:jc w:val="center"/>
        <w:rPr>
          <w:rFonts w:ascii="Arial" w:hAnsi="Arial" w:cs="Arial"/>
          <w:sz w:val="24"/>
          <w:szCs w:val="24"/>
        </w:rPr>
      </w:pPr>
    </w:p>
    <w:p w:rsidR="00E508CC" w:rsidRPr="00932A27" w:rsidRDefault="00E508CC" w:rsidP="00932A27">
      <w:pPr>
        <w:spacing w:after="0" w:line="360" w:lineRule="auto"/>
        <w:rPr>
          <w:rFonts w:ascii="Arial" w:hAnsi="Arial" w:cs="Arial"/>
          <w:sz w:val="24"/>
          <w:szCs w:val="24"/>
        </w:rPr>
      </w:pPr>
    </w:p>
    <w:p w:rsidR="00E508CC" w:rsidRPr="00932A27" w:rsidRDefault="00E508CC" w:rsidP="00932A27">
      <w:pPr>
        <w:spacing w:after="0" w:line="360" w:lineRule="auto"/>
        <w:rPr>
          <w:rFonts w:ascii="Arial" w:hAnsi="Arial" w:cs="Arial"/>
          <w:sz w:val="24"/>
          <w:szCs w:val="24"/>
        </w:rPr>
      </w:pPr>
      <w:r w:rsidRPr="00932A27">
        <w:rPr>
          <w:rFonts w:ascii="Arial" w:hAnsi="Arial" w:cs="Arial"/>
          <w:b/>
          <w:sz w:val="24"/>
          <w:szCs w:val="24"/>
        </w:rPr>
        <w:t>TÍTULO DEL RESULTADO</w:t>
      </w:r>
      <w:r w:rsidRPr="00932A27">
        <w:rPr>
          <w:rFonts w:ascii="Arial" w:hAnsi="Arial" w:cs="Arial"/>
          <w:sz w:val="24"/>
          <w:szCs w:val="24"/>
        </w:rPr>
        <w:t>: “</w:t>
      </w:r>
      <w:r w:rsidR="00C66513" w:rsidRPr="00932A27">
        <w:rPr>
          <w:rFonts w:ascii="Arial" w:hAnsi="Arial" w:cs="Arial"/>
          <w:sz w:val="24"/>
          <w:szCs w:val="24"/>
        </w:rPr>
        <w:t>METODOLOGÍA PARA EL DESARROLLO DEL PROCESO DE COMPRENSIÓN TEXTUAL EN ESCOLARES DEL PRIMER CICLO CON TRASTORNO DEL ESPECTRO DE AUTISMO”.</w:t>
      </w:r>
    </w:p>
    <w:p w:rsidR="00E508CC" w:rsidRPr="00932A27" w:rsidRDefault="00E508CC" w:rsidP="00932A27">
      <w:pPr>
        <w:spacing w:after="0" w:line="360" w:lineRule="auto"/>
        <w:jc w:val="center"/>
        <w:rPr>
          <w:rFonts w:ascii="Arial" w:hAnsi="Arial" w:cs="Arial"/>
          <w:sz w:val="24"/>
          <w:szCs w:val="24"/>
        </w:rPr>
      </w:pPr>
    </w:p>
    <w:p w:rsidR="00E508CC" w:rsidRPr="00932A27" w:rsidRDefault="00DB3F86" w:rsidP="00932A27">
      <w:pPr>
        <w:spacing w:after="0" w:line="360" w:lineRule="auto"/>
        <w:jc w:val="center"/>
        <w:rPr>
          <w:rFonts w:ascii="Arial" w:hAnsi="Arial" w:cs="Arial"/>
          <w:sz w:val="24"/>
          <w:szCs w:val="24"/>
        </w:rPr>
      </w:pPr>
      <w:r w:rsidRPr="00932A27">
        <w:rPr>
          <w:rFonts w:ascii="Arial" w:hAnsi="Arial" w:cs="Arial"/>
          <w:b/>
          <w:sz w:val="24"/>
          <w:szCs w:val="24"/>
        </w:rPr>
        <w:t>Autoras:</w:t>
      </w:r>
      <w:r w:rsidR="00615DEA" w:rsidRPr="00932A27">
        <w:rPr>
          <w:rFonts w:ascii="Arial" w:hAnsi="Arial" w:cs="Arial"/>
          <w:b/>
          <w:sz w:val="24"/>
          <w:szCs w:val="24"/>
        </w:rPr>
        <w:t xml:space="preserve"> </w:t>
      </w:r>
      <w:r w:rsidRPr="00932A27">
        <w:rPr>
          <w:rFonts w:ascii="Arial" w:hAnsi="Arial" w:cs="Arial"/>
          <w:sz w:val="24"/>
          <w:szCs w:val="24"/>
        </w:rPr>
        <w:t xml:space="preserve">Dr. C Giselvis Aguiar </w:t>
      </w:r>
      <w:proofErr w:type="spellStart"/>
      <w:r w:rsidRPr="00932A27">
        <w:rPr>
          <w:rFonts w:ascii="Arial" w:hAnsi="Arial" w:cs="Arial"/>
          <w:sz w:val="24"/>
          <w:szCs w:val="24"/>
        </w:rPr>
        <w:t>Aguiar</w:t>
      </w:r>
      <w:proofErr w:type="spellEnd"/>
      <w:r w:rsidRPr="00932A27">
        <w:rPr>
          <w:rFonts w:ascii="Arial" w:hAnsi="Arial" w:cs="Arial"/>
          <w:sz w:val="24"/>
          <w:szCs w:val="24"/>
        </w:rPr>
        <w:t xml:space="preserve">                            </w:t>
      </w:r>
      <w:r w:rsidR="00E508CC" w:rsidRPr="00932A27">
        <w:rPr>
          <w:rFonts w:ascii="Arial" w:hAnsi="Arial" w:cs="Arial"/>
          <w:sz w:val="24"/>
          <w:szCs w:val="24"/>
        </w:rPr>
        <w:t>.</w:t>
      </w:r>
    </w:p>
    <w:p w:rsidR="00E508CC" w:rsidRPr="00932A27" w:rsidRDefault="00DB3F86" w:rsidP="00932A27">
      <w:pPr>
        <w:spacing w:after="0" w:line="360" w:lineRule="auto"/>
        <w:jc w:val="center"/>
        <w:rPr>
          <w:rFonts w:ascii="Arial" w:hAnsi="Arial" w:cs="Arial"/>
          <w:sz w:val="24"/>
          <w:szCs w:val="24"/>
        </w:rPr>
      </w:pPr>
      <w:proofErr w:type="spellStart"/>
      <w:r w:rsidRPr="00932A27">
        <w:rPr>
          <w:rFonts w:ascii="Arial" w:hAnsi="Arial" w:cs="Arial"/>
          <w:sz w:val="24"/>
          <w:szCs w:val="24"/>
          <w:lang w:val="fr-FR"/>
        </w:rPr>
        <w:t>Rocío</w:t>
      </w:r>
      <w:proofErr w:type="spellEnd"/>
      <w:r w:rsidRPr="00932A27">
        <w:rPr>
          <w:rFonts w:ascii="Arial" w:hAnsi="Arial" w:cs="Arial"/>
          <w:sz w:val="24"/>
          <w:szCs w:val="24"/>
          <w:lang w:val="fr-FR"/>
        </w:rPr>
        <w:t xml:space="preserve"> Hernández Acosta</w:t>
      </w:r>
      <w:r w:rsidR="0037601D" w:rsidRPr="00932A27">
        <w:rPr>
          <w:rFonts w:ascii="Arial" w:hAnsi="Arial" w:cs="Arial"/>
          <w:b/>
          <w:sz w:val="24"/>
          <w:szCs w:val="24"/>
          <w:lang w:val="fr-FR"/>
        </w:rPr>
        <w:t xml:space="preserve">        </w:t>
      </w:r>
      <w:r w:rsidR="00E508CC" w:rsidRPr="00932A27">
        <w:rPr>
          <w:rFonts w:ascii="Arial" w:hAnsi="Arial" w:cs="Arial"/>
          <w:sz w:val="24"/>
          <w:szCs w:val="24"/>
        </w:rPr>
        <w:t>.</w:t>
      </w:r>
    </w:p>
    <w:p w:rsidR="00DB3F86" w:rsidRPr="00932A27" w:rsidRDefault="00DB3F86" w:rsidP="00932A27">
      <w:pPr>
        <w:spacing w:after="0" w:line="360" w:lineRule="auto"/>
        <w:jc w:val="center"/>
        <w:rPr>
          <w:rFonts w:ascii="Arial" w:hAnsi="Arial" w:cs="Arial"/>
          <w:sz w:val="24"/>
          <w:szCs w:val="24"/>
        </w:rPr>
      </w:pPr>
    </w:p>
    <w:p w:rsidR="00E508CC" w:rsidRPr="00932A27" w:rsidRDefault="00E508CC" w:rsidP="00932A27">
      <w:pPr>
        <w:spacing w:after="0" w:line="360" w:lineRule="auto"/>
        <w:jc w:val="center"/>
        <w:rPr>
          <w:rFonts w:ascii="Arial" w:hAnsi="Arial" w:cs="Arial"/>
          <w:sz w:val="24"/>
          <w:szCs w:val="24"/>
        </w:rPr>
      </w:pPr>
      <w:r w:rsidRPr="00932A27">
        <w:rPr>
          <w:rFonts w:ascii="Arial" w:hAnsi="Arial" w:cs="Arial"/>
          <w:sz w:val="24"/>
          <w:szCs w:val="24"/>
        </w:rPr>
        <w:t>PINAR DEL RÍO</w:t>
      </w:r>
    </w:p>
    <w:p w:rsidR="00E508CC" w:rsidRPr="00932A27" w:rsidRDefault="00E508CC" w:rsidP="00932A27">
      <w:pPr>
        <w:spacing w:after="0" w:line="360" w:lineRule="auto"/>
        <w:jc w:val="center"/>
        <w:rPr>
          <w:rFonts w:ascii="Arial" w:hAnsi="Arial" w:cs="Arial"/>
          <w:sz w:val="24"/>
          <w:szCs w:val="24"/>
        </w:rPr>
      </w:pPr>
    </w:p>
    <w:p w:rsidR="005401AC" w:rsidRPr="00932A27" w:rsidRDefault="005401AC" w:rsidP="00932A27">
      <w:pPr>
        <w:spacing w:after="0" w:line="360" w:lineRule="auto"/>
        <w:jc w:val="both"/>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 xml:space="preserve">Correo: </w:t>
      </w:r>
      <w:hyperlink r:id="rId6" w:history="1">
        <w:r w:rsidR="00C66513" w:rsidRPr="00932A27">
          <w:rPr>
            <w:rStyle w:val="Hipervnculo"/>
            <w:rFonts w:ascii="Arial" w:eastAsia="Times New Roman" w:hAnsi="Arial" w:cs="Arial"/>
            <w:sz w:val="24"/>
            <w:szCs w:val="24"/>
            <w:lang w:val="es-ES_tradnl" w:eastAsia="es-ES"/>
          </w:rPr>
          <w:t>giselvis.aguiar@upr.edu.cu</w:t>
        </w:r>
      </w:hyperlink>
    </w:p>
    <w:p w:rsidR="005401AC" w:rsidRPr="00932A27" w:rsidRDefault="005401AC" w:rsidP="00932A27">
      <w:pPr>
        <w:spacing w:after="0" w:line="360" w:lineRule="auto"/>
        <w:jc w:val="both"/>
        <w:rPr>
          <w:rFonts w:ascii="Arial" w:eastAsia="Times New Roman" w:hAnsi="Arial" w:cs="Arial"/>
          <w:b/>
          <w:sz w:val="24"/>
          <w:szCs w:val="24"/>
          <w:lang w:val="es-ES_tradnl" w:eastAsia="es-ES"/>
        </w:rPr>
      </w:pPr>
    </w:p>
    <w:p w:rsidR="005401AC" w:rsidRPr="00932A27" w:rsidRDefault="005401AC" w:rsidP="00932A27">
      <w:pPr>
        <w:spacing w:after="0" w:line="360" w:lineRule="auto"/>
        <w:jc w:val="both"/>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 xml:space="preserve">Institución donde se realizó el trabajo: </w:t>
      </w:r>
      <w:r w:rsidRPr="00932A27">
        <w:rPr>
          <w:rFonts w:ascii="Arial" w:eastAsia="Times New Roman" w:hAnsi="Arial" w:cs="Arial"/>
          <w:sz w:val="24"/>
          <w:szCs w:val="24"/>
          <w:lang w:val="es-ES_tradnl" w:eastAsia="es-ES"/>
        </w:rPr>
        <w:t>Universidad de Pinar del Río,  “Hermanos Saíz Montes de Oca”.</w:t>
      </w:r>
    </w:p>
    <w:p w:rsidR="005401AC" w:rsidRPr="00932A27" w:rsidRDefault="005401AC" w:rsidP="00932A27">
      <w:pPr>
        <w:widowControl w:val="0"/>
        <w:spacing w:after="0" w:line="360" w:lineRule="auto"/>
        <w:jc w:val="both"/>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 xml:space="preserve">Calle: </w:t>
      </w:r>
      <w:r w:rsidRPr="00932A27">
        <w:rPr>
          <w:rFonts w:ascii="Arial" w:eastAsia="Times New Roman" w:hAnsi="Arial" w:cs="Arial"/>
          <w:sz w:val="24"/>
          <w:szCs w:val="24"/>
          <w:lang w:val="es-ES_tradnl" w:eastAsia="es-ES_tradnl" w:bidi="hi-IN"/>
        </w:rPr>
        <w:t>Calle Martí No. 300 final, Pinar del Río. Cuba. CP 20100.</w:t>
      </w:r>
    </w:p>
    <w:p w:rsidR="005401AC" w:rsidRPr="00932A27" w:rsidRDefault="005401AC" w:rsidP="00932A27">
      <w:pPr>
        <w:spacing w:after="0" w:line="360" w:lineRule="auto"/>
        <w:jc w:val="center"/>
        <w:rPr>
          <w:rFonts w:ascii="Arial" w:hAnsi="Arial" w:cs="Arial"/>
          <w:sz w:val="24"/>
          <w:szCs w:val="24"/>
        </w:rPr>
      </w:pPr>
      <w:r w:rsidRPr="00932A27">
        <w:rPr>
          <w:rFonts w:ascii="Arial" w:eastAsia="Times New Roman" w:hAnsi="Arial" w:cs="Arial"/>
          <w:b/>
          <w:sz w:val="24"/>
          <w:szCs w:val="24"/>
          <w:lang w:val="es-ES_tradnl" w:eastAsia="es-ES"/>
        </w:rPr>
        <w:t xml:space="preserve">Teléfono: </w:t>
      </w:r>
      <w:r w:rsidRPr="00932A27">
        <w:rPr>
          <w:rFonts w:ascii="Arial" w:eastAsia="Times New Roman" w:hAnsi="Arial" w:cs="Arial"/>
          <w:sz w:val="24"/>
          <w:szCs w:val="24"/>
          <w:lang w:val="es-ES_tradnl" w:eastAsia="es-ES"/>
        </w:rPr>
        <w:t>48-767311   y    48-785146</w:t>
      </w:r>
    </w:p>
    <w:p w:rsidR="005401AC" w:rsidRPr="00932A27" w:rsidRDefault="005401AC" w:rsidP="00932A27">
      <w:pPr>
        <w:spacing w:after="0" w:line="360" w:lineRule="auto"/>
        <w:jc w:val="center"/>
        <w:rPr>
          <w:rFonts w:ascii="Arial" w:hAnsi="Arial" w:cs="Arial"/>
          <w:sz w:val="24"/>
          <w:szCs w:val="24"/>
        </w:rPr>
      </w:pPr>
    </w:p>
    <w:p w:rsidR="00466217" w:rsidRPr="00932A27" w:rsidRDefault="00C66513" w:rsidP="00932A27">
      <w:pPr>
        <w:spacing w:after="0" w:line="360" w:lineRule="auto"/>
        <w:jc w:val="center"/>
        <w:rPr>
          <w:rFonts w:ascii="Arial" w:hAnsi="Arial" w:cs="Arial"/>
          <w:b/>
          <w:sz w:val="24"/>
          <w:szCs w:val="24"/>
        </w:rPr>
      </w:pPr>
      <w:r w:rsidRPr="00932A27">
        <w:rPr>
          <w:rFonts w:ascii="Arial" w:hAnsi="Arial" w:cs="Arial"/>
          <w:b/>
          <w:sz w:val="24"/>
          <w:szCs w:val="24"/>
        </w:rPr>
        <w:t>2018</w:t>
      </w:r>
    </w:p>
    <w:p w:rsidR="00C66513" w:rsidRPr="00932A27" w:rsidRDefault="00C66513" w:rsidP="00932A27">
      <w:pPr>
        <w:spacing w:after="0" w:line="360" w:lineRule="auto"/>
        <w:jc w:val="center"/>
        <w:rPr>
          <w:rFonts w:ascii="Arial" w:hAnsi="Arial" w:cs="Arial"/>
          <w:sz w:val="24"/>
          <w:szCs w:val="24"/>
        </w:rPr>
      </w:pPr>
    </w:p>
    <w:p w:rsidR="00932A27" w:rsidRDefault="00932A27" w:rsidP="00932A27">
      <w:pPr>
        <w:spacing w:after="0" w:line="360" w:lineRule="auto"/>
        <w:jc w:val="center"/>
        <w:rPr>
          <w:rFonts w:ascii="Arial" w:hAnsi="Arial" w:cs="Arial"/>
          <w:b/>
          <w:sz w:val="24"/>
          <w:szCs w:val="24"/>
        </w:rPr>
      </w:pPr>
    </w:p>
    <w:p w:rsidR="00E508CC" w:rsidRPr="00932A27" w:rsidRDefault="00E508CC" w:rsidP="00932A27">
      <w:pPr>
        <w:spacing w:after="0" w:line="360" w:lineRule="auto"/>
        <w:jc w:val="center"/>
        <w:rPr>
          <w:rFonts w:ascii="Arial" w:hAnsi="Arial" w:cs="Arial"/>
          <w:b/>
          <w:sz w:val="24"/>
          <w:szCs w:val="24"/>
        </w:rPr>
      </w:pPr>
      <w:r w:rsidRPr="00932A27">
        <w:rPr>
          <w:rFonts w:ascii="Arial" w:hAnsi="Arial" w:cs="Arial"/>
          <w:b/>
          <w:sz w:val="24"/>
          <w:szCs w:val="24"/>
        </w:rPr>
        <w:lastRenderedPageBreak/>
        <w:t>Resumen</w:t>
      </w:r>
    </w:p>
    <w:p w:rsidR="00C66513" w:rsidRPr="00932A27" w:rsidRDefault="00C66513" w:rsidP="00932A27">
      <w:pPr>
        <w:autoSpaceDE w:val="0"/>
        <w:autoSpaceDN w:val="0"/>
        <w:adjustRightInd w:val="0"/>
        <w:spacing w:after="0" w:line="360" w:lineRule="auto"/>
        <w:jc w:val="both"/>
        <w:rPr>
          <w:rFonts w:ascii="Arial" w:hAnsi="Arial" w:cs="Arial"/>
          <w:sz w:val="24"/>
          <w:szCs w:val="24"/>
        </w:rPr>
      </w:pPr>
      <w:r w:rsidRPr="00932A27">
        <w:rPr>
          <w:rFonts w:ascii="Arial" w:hAnsi="Arial" w:cs="Arial"/>
          <w:sz w:val="24"/>
          <w:szCs w:val="24"/>
        </w:rPr>
        <w:t xml:space="preserve">La Educación Especial, en su misión de preparar al escolar con trastorno del espectro de autismo para el aprendizaje desarrollador y su inclusión social, debe velar por el desarrollo de la comprensión textual. Su complejidad, tanto en el orden social como en el individual a partir de la variabilidad en el desarrollo de estos escolares, repercute en su formación integral. En tal sentido la investigación actúa en el propósito de identificar las necesidades que presentan los escolares con trastorno del espectro autismo en la comprensión textual desde la asignatura Lengua Española, donde desde el estudio exploratorio se emplean métodos teóricos, empíricos y estadísticos los que posibilitaron la constatación del problema científico declarado. </w:t>
      </w:r>
    </w:p>
    <w:p w:rsidR="00C66513" w:rsidRPr="00932A27" w:rsidRDefault="00C66513" w:rsidP="00932A27">
      <w:pPr>
        <w:pStyle w:val="Textoindependiente"/>
        <w:tabs>
          <w:tab w:val="left" w:pos="-180"/>
          <w:tab w:val="left" w:pos="0"/>
          <w:tab w:val="left" w:pos="180"/>
          <w:tab w:val="left" w:pos="9720"/>
        </w:tabs>
        <w:spacing w:line="360" w:lineRule="auto"/>
        <w:ind w:right="49"/>
        <w:rPr>
          <w:rFonts w:ascii="Arial" w:hAnsi="Arial" w:cs="Arial"/>
        </w:rPr>
      </w:pPr>
      <w:r w:rsidRPr="00932A27">
        <w:rPr>
          <w:rFonts w:ascii="Arial" w:eastAsia="ArialMT" w:hAnsi="Arial" w:cs="Arial"/>
        </w:rPr>
        <w:t>Se ofrece u</w:t>
      </w:r>
      <w:r w:rsidRPr="00932A27">
        <w:rPr>
          <w:rFonts w:ascii="Arial" w:hAnsi="Arial" w:cs="Arial"/>
        </w:rPr>
        <w:t xml:space="preserve">na metodología que da respuesta al proceso de comprensión textual en estos escolares, integrados en cuatro etapas fundamentales entre las que se producen relaciones de carácter sistémico, se distingue por </w:t>
      </w:r>
      <w:r w:rsidRPr="00932A27">
        <w:rPr>
          <w:rFonts w:ascii="Arial" w:hAnsi="Arial" w:cs="Arial"/>
          <w:bCs/>
        </w:rPr>
        <w:t>un enfoque didáctico-metodológico y práctico</w:t>
      </w:r>
      <w:r w:rsidRPr="00932A27">
        <w:rPr>
          <w:rFonts w:ascii="Arial" w:hAnsi="Arial" w:cs="Arial"/>
        </w:rPr>
        <w:t xml:space="preserve"> del proceso de comprensión textual desde la asignatura Lengua Española que revela las relaciones esenciales entre los niveles de comprensión textual que deben establecerse en el proceso de enseñanza para estos escolares potenciando  la preparación para la vida social, mediada por el diseño de ayudas sociales- instrumentales.</w:t>
      </w:r>
    </w:p>
    <w:p w:rsidR="0062236C" w:rsidRPr="00932A27" w:rsidRDefault="00E508CC" w:rsidP="006326AE">
      <w:pPr>
        <w:spacing w:after="0" w:line="360" w:lineRule="auto"/>
        <w:rPr>
          <w:rFonts w:ascii="Arial" w:hAnsi="Arial" w:cs="Arial"/>
          <w:b/>
          <w:sz w:val="24"/>
          <w:szCs w:val="24"/>
        </w:rPr>
      </w:pPr>
      <w:r w:rsidRPr="00932A27">
        <w:rPr>
          <w:rFonts w:ascii="Arial" w:hAnsi="Arial" w:cs="Arial"/>
          <w:b/>
          <w:sz w:val="24"/>
          <w:szCs w:val="24"/>
        </w:rPr>
        <w:t>Introducción</w:t>
      </w:r>
    </w:p>
    <w:p w:rsidR="00C66513" w:rsidRPr="00932A27" w:rsidRDefault="00C66513" w:rsidP="00932A27">
      <w:pPr>
        <w:spacing w:after="0" w:line="360" w:lineRule="auto"/>
        <w:jc w:val="both"/>
        <w:rPr>
          <w:rFonts w:ascii="Arial" w:hAnsi="Arial" w:cs="Arial"/>
          <w:sz w:val="24"/>
          <w:szCs w:val="24"/>
          <w:lang w:eastAsia="es-ES_tradnl"/>
        </w:rPr>
      </w:pPr>
      <w:r w:rsidRPr="00932A27">
        <w:rPr>
          <w:rFonts w:ascii="Arial" w:hAnsi="Arial" w:cs="Arial"/>
          <w:sz w:val="24"/>
          <w:szCs w:val="24"/>
          <w:lang w:eastAsia="es-ES_tradnl"/>
        </w:rPr>
        <w:t>Los estudios de antecedentes al problema demuestran el auge de la producción científica después del año 2002 en relación con la atención educativa integral a los escolares con TEA pero una limitación en el tratamiento metodológico y didáctico al proceso de comprensión textual.</w:t>
      </w:r>
    </w:p>
    <w:p w:rsidR="00C66513" w:rsidRPr="00932A27" w:rsidRDefault="00C66513" w:rsidP="00932A27">
      <w:pPr>
        <w:spacing w:after="0" w:line="360" w:lineRule="auto"/>
        <w:jc w:val="both"/>
        <w:rPr>
          <w:rFonts w:ascii="Arial" w:hAnsi="Arial" w:cs="Arial"/>
          <w:sz w:val="24"/>
          <w:szCs w:val="24"/>
          <w:lang w:eastAsia="es-ES_tradnl"/>
        </w:rPr>
      </w:pPr>
      <w:r w:rsidRPr="00932A27">
        <w:rPr>
          <w:rFonts w:ascii="Arial" w:hAnsi="Arial" w:cs="Arial"/>
          <w:sz w:val="24"/>
          <w:szCs w:val="24"/>
          <w:lang w:eastAsia="es-ES_tradnl"/>
        </w:rPr>
        <w:t>La metodología propuesta es un resultado científico, contiene fundamentos teóricos, metodológicos y didácticos para el desarrollo de la comprensión textual en escolares con TEA, sugiere la utilización de un sistema de clases, recursos didácticos y  tareas de aprendizaje que tiene en cuenta la variabilidad en el desarrollo de estos escolares.</w:t>
      </w:r>
    </w:p>
    <w:p w:rsidR="00C66513" w:rsidRPr="00932A27" w:rsidRDefault="00C66513" w:rsidP="00932A27">
      <w:pPr>
        <w:spacing w:after="0" w:line="360" w:lineRule="auto"/>
        <w:jc w:val="both"/>
        <w:rPr>
          <w:rFonts w:ascii="Arial" w:hAnsi="Arial" w:cs="Arial"/>
          <w:sz w:val="24"/>
          <w:szCs w:val="24"/>
          <w:lang w:eastAsia="es-ES_tradnl"/>
        </w:rPr>
      </w:pPr>
      <w:r w:rsidRPr="00932A27">
        <w:rPr>
          <w:rFonts w:ascii="Arial" w:hAnsi="Arial" w:cs="Arial"/>
          <w:color w:val="000000"/>
          <w:sz w:val="24"/>
          <w:szCs w:val="24"/>
          <w:lang w:eastAsia="es-ES_tradnl"/>
        </w:rPr>
        <w:t>Además</w:t>
      </w:r>
      <w:r w:rsidRPr="00932A27">
        <w:rPr>
          <w:rFonts w:ascii="Arial" w:hAnsi="Arial" w:cs="Arial"/>
          <w:sz w:val="24"/>
          <w:szCs w:val="24"/>
        </w:rPr>
        <w:t xml:space="preserve"> logra la implementación en la práctica al hacer</w:t>
      </w:r>
      <w:r w:rsidRPr="00932A27">
        <w:rPr>
          <w:rFonts w:ascii="Arial" w:eastAsia="ArialMT" w:hAnsi="Arial" w:cs="Arial"/>
          <w:sz w:val="24"/>
          <w:szCs w:val="24"/>
        </w:rPr>
        <w:t xml:space="preserve"> viable los procedimientos para su aplicación, </w:t>
      </w:r>
      <w:r w:rsidRPr="00932A27">
        <w:rPr>
          <w:rFonts w:ascii="Arial" w:hAnsi="Arial" w:cs="Arial"/>
          <w:sz w:val="24"/>
          <w:szCs w:val="24"/>
        </w:rPr>
        <w:t xml:space="preserve">al ofrecer un sistema de clases flexibles, que se distingue por el uso de un folleto de tareas de aprendizaje que tiene en cuenta la variabilidad en el desarrollo de los escolares con TEA y la singularidad en la presentación de recursos didácticos que apoyan el proceso </w:t>
      </w:r>
      <w:r w:rsidRPr="00932A27">
        <w:rPr>
          <w:rFonts w:ascii="Arial" w:hAnsi="Arial" w:cs="Arial"/>
          <w:sz w:val="24"/>
          <w:szCs w:val="24"/>
        </w:rPr>
        <w:lastRenderedPageBreak/>
        <w:t xml:space="preserve">de comprensión textual </w:t>
      </w:r>
      <w:r w:rsidRPr="00932A27">
        <w:rPr>
          <w:rFonts w:ascii="Arial" w:eastAsia="ArialMT" w:hAnsi="Arial" w:cs="Arial"/>
          <w:sz w:val="24"/>
          <w:szCs w:val="24"/>
        </w:rPr>
        <w:t xml:space="preserve">en los escolares del primer ciclo con TEA, </w:t>
      </w:r>
      <w:r w:rsidRPr="00932A27">
        <w:rPr>
          <w:rFonts w:ascii="Arial" w:hAnsi="Arial" w:cs="Arial"/>
          <w:sz w:val="24"/>
          <w:szCs w:val="24"/>
        </w:rPr>
        <w:t>desde la asignatura Lengua Española.</w:t>
      </w:r>
    </w:p>
    <w:p w:rsidR="00C66513" w:rsidRPr="00932A27" w:rsidRDefault="00C66513" w:rsidP="00932A27">
      <w:pPr>
        <w:spacing w:after="0" w:line="360" w:lineRule="auto"/>
        <w:jc w:val="both"/>
        <w:rPr>
          <w:rFonts w:ascii="Arial" w:hAnsi="Arial" w:cs="Arial"/>
          <w:sz w:val="24"/>
          <w:szCs w:val="24"/>
          <w:lang w:eastAsia="es-ES_tradnl"/>
        </w:rPr>
      </w:pPr>
      <w:r w:rsidRPr="00932A27">
        <w:rPr>
          <w:rFonts w:ascii="Arial" w:hAnsi="Arial" w:cs="Arial"/>
          <w:sz w:val="24"/>
          <w:szCs w:val="24"/>
          <w:lang w:eastAsia="es-ES_tradnl"/>
        </w:rPr>
        <w:t>Dentro de los principales resultados se revela la necesidad de un tratamiento individualizado que responda a las particularidades de cada alumno involucrado. Dada su complejidad, la utilización de variantes en las categorías didácticas, la estimulación del lenguaje receptivo, el tránsito por los niveles de comprensión textual, las posibilidades de inclusión escolar y la preparación para la vida social de estos escolares resultan un reto para la planificación y dirección del proceso didáctico de la clase de Lengua Española.</w:t>
      </w:r>
    </w:p>
    <w:p w:rsidR="0062236C" w:rsidRPr="00932A27" w:rsidRDefault="0062236C" w:rsidP="006326AE">
      <w:pPr>
        <w:spacing w:after="0" w:line="360" w:lineRule="auto"/>
        <w:rPr>
          <w:rFonts w:ascii="Arial" w:hAnsi="Arial" w:cs="Arial"/>
          <w:b/>
          <w:sz w:val="24"/>
          <w:szCs w:val="24"/>
        </w:rPr>
      </w:pPr>
      <w:r w:rsidRPr="00932A27">
        <w:rPr>
          <w:rFonts w:ascii="Arial" w:hAnsi="Arial" w:cs="Arial"/>
          <w:b/>
          <w:sz w:val="24"/>
          <w:szCs w:val="24"/>
        </w:rPr>
        <w:t>Desarrollo</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 xml:space="preserve">Como resultado del trabajo investigativo de la autora en el proyecto “La formación inicial y permanente de los docentes para la atención a la diversidad” en articulación con el proyecto institucional “Atención Logopédica integral y comunitaria”, se comienzan las acciones para la fundamentación, diseño y puesta en práctica del producto científico que se propone en coordinación con la Dirección Provincial de Educación.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Para su desarrollo se toma como punto de referencia los siguientes documentos: Lineamientos de la Política Económica y Social del Partido y la Revolución, documentos jurídicos que rigen el comportamiento social del ciudadano (Constitución de la República, Código de la Familia, Código de la niñez y la Juventud, Convención de los Derechos del niño y otros), la RM 200/2014 sobre trabajo metodológico, así como los lineamientos de la especialidad Trastorno del espectro de autismo avalados por la experiencia de la Escuela Nacional “Dora Alonso”.</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La metodología para el desarrollo de la comprensión textual en los escolares con TEA está escrita en un lenguaje científico pero comprensible, de manera que incentive la investigación de los maestros, la curiosidad de la familia y demás miembros de la comunidad que se relacionen con los alumnos con TEA.</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 xml:space="preserve">La metodología facilita la instrumentación de cada etapa propuesta ya que las sugerencias metodológicas de cada una de ellas posibilitan orientar metodológica y didácticamente a los maestros para planificar y dirigir el proceso de enseñanza-aprendizaje de la asignatura Lengua Española, específicamente el componente comprensión textual, además cada etapa cuenta con recursos didácticos como un folletos de tareas de aprendizaje con </w:t>
      </w:r>
      <w:r w:rsidRPr="00932A27">
        <w:rPr>
          <w:rFonts w:ascii="Arial" w:hAnsi="Arial" w:cs="Arial"/>
          <w:sz w:val="24"/>
          <w:szCs w:val="24"/>
        </w:rPr>
        <w:lastRenderedPageBreak/>
        <w:t xml:space="preserve">la utilización de lenguaje facilitado y el aprendizaje cooperativo que permiten favorecer el proceso de comprensión textual en los escolares con TEA.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La selección y contextualización de las 4 etapas de la metodología se realizó teniendo en consideración las características de este tipo de enseñanza, así como las potencialidades y necesidades educativas de los escolares, lo que le aporta un enfoque personalizado y humanista a esta metodología.</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La metodología cuenta con una estructura, comprende el objetivo general, cuatro etapas con su objetivo, métodos, acciones y orientaciones metodológicas para su implementación las cuales se resumen a continuación.</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b/>
          <w:sz w:val="24"/>
          <w:szCs w:val="24"/>
        </w:rPr>
        <w:t xml:space="preserve">Primera Etapa: </w:t>
      </w:r>
      <w:r w:rsidRPr="00932A27">
        <w:rPr>
          <w:rFonts w:ascii="Arial" w:hAnsi="Arial" w:cs="Arial"/>
          <w:sz w:val="24"/>
          <w:szCs w:val="24"/>
        </w:rPr>
        <w:t xml:space="preserve">Diagnóstico de las potencialidades y necesidades del lenguaje receptivo, como función comunicativa que permite el proceso de comprensión textual en los escolares del primer ciclo con TEA.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Esta etapa comprende la evaluación de las necesidades educativas especiales del escolar con TEA y la preparación de los agentes educativos, para estimular el proceso de comprensión textual.</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b/>
          <w:sz w:val="24"/>
          <w:szCs w:val="24"/>
        </w:rPr>
        <w:t>Objetivo</w:t>
      </w:r>
      <w:r w:rsidRPr="00932A27">
        <w:rPr>
          <w:rFonts w:ascii="Arial" w:hAnsi="Arial" w:cs="Arial"/>
          <w:sz w:val="24"/>
          <w:szCs w:val="24"/>
        </w:rPr>
        <w:t xml:space="preserve">: Diagnosticar las características, peculiaridades y necesidades del lenguaje receptivo y la preparación de los agentes educativos para estimular su desarrollo. </w:t>
      </w:r>
    </w:p>
    <w:p w:rsidR="00C66513" w:rsidRPr="00932A27" w:rsidRDefault="00C66513" w:rsidP="00932A27">
      <w:pPr>
        <w:spacing w:after="0" w:line="360" w:lineRule="auto"/>
        <w:jc w:val="both"/>
        <w:rPr>
          <w:rFonts w:ascii="Arial" w:hAnsi="Arial" w:cs="Arial"/>
          <w:b/>
          <w:sz w:val="24"/>
          <w:szCs w:val="24"/>
        </w:rPr>
      </w:pPr>
      <w:r w:rsidRPr="00932A27">
        <w:rPr>
          <w:rFonts w:ascii="Arial" w:hAnsi="Arial" w:cs="Arial"/>
          <w:b/>
          <w:sz w:val="24"/>
          <w:szCs w:val="24"/>
        </w:rPr>
        <w:t xml:space="preserve"> Acciones generales: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-Determinar en el proceso de evaluación psicopedagógica, las características del desarrollo, al determinar potencialidades y necesidades en el área de la comunicación social.</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 xml:space="preserve">-Caracterizar las particularidades y nivel de desarrollo alcanzado por el escolar con TEA en la dimensión funciones comunicativas, con especial atención en el desarrollo del lenguaje receptivo, determinando las necesidades y las posibilidades de desarrollo.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 xml:space="preserve">-Caracterizar las necesidades de los agentes educativos, al promover su preparación y compromiso para participar activamente en el proceso de comprensión textual en los escolares con TEA. </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b/>
          <w:sz w:val="24"/>
          <w:szCs w:val="24"/>
        </w:rPr>
        <w:t xml:space="preserve">Segunda Etapa: </w:t>
      </w:r>
      <w:r w:rsidRPr="00932A27">
        <w:rPr>
          <w:rFonts w:ascii="Arial" w:hAnsi="Arial" w:cs="Arial"/>
          <w:sz w:val="24"/>
          <w:szCs w:val="24"/>
        </w:rPr>
        <w:t>Planificación  de la estrategia educativa integral para el desarrollo del proceso de comprensión textual en los escolares del primer ciclo con TEA.</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 xml:space="preserve">La estrategia educativa integral se planifica en el proceso de evaluación inicial del escolar con TEA, es conducida por el psicopedagogo y la participación de </w:t>
      </w:r>
      <w:r w:rsidRPr="00932A27">
        <w:rPr>
          <w:rFonts w:ascii="Arial" w:hAnsi="Arial" w:cs="Arial"/>
          <w:sz w:val="24"/>
          <w:szCs w:val="24"/>
        </w:rPr>
        <w:lastRenderedPageBreak/>
        <w:t>los restantes agentes educativos. En este momento se concientiza y motivan los agentes educativos con el fin de armonizar las influencias provenientes de todos para la estimulación del proceso de comprensión textual desde un abordaje multifactorial e interdisciplinario.</w:t>
      </w:r>
    </w:p>
    <w:p w:rsidR="00C66513" w:rsidRPr="00932A27" w:rsidRDefault="00C66513" w:rsidP="00932A27">
      <w:pPr>
        <w:spacing w:after="0" w:line="360" w:lineRule="auto"/>
        <w:jc w:val="both"/>
        <w:rPr>
          <w:rFonts w:ascii="Arial" w:hAnsi="Arial" w:cs="Arial"/>
          <w:sz w:val="24"/>
          <w:szCs w:val="24"/>
        </w:rPr>
      </w:pPr>
      <w:r w:rsidRPr="00932A27">
        <w:rPr>
          <w:rFonts w:ascii="Arial" w:hAnsi="Arial" w:cs="Arial"/>
          <w:sz w:val="24"/>
          <w:szCs w:val="24"/>
        </w:rPr>
        <w:t>Cada maestro, especialista y familia debe proponer acciones concretas y medibles a desarrollar en los diferentes contextos para favorecer el proceso de comprensión textual desde la estimulación del lenguaje receptivo, las cuales se recogen en la estrategia de atención educativa integral del escolar con TEA y que deben ser evaluadas y rediseñadas en la evaluación parcial y final del proceso de evaluación psicopedagógica para los escolares con TEA.</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b/>
          <w:sz w:val="24"/>
          <w:szCs w:val="24"/>
        </w:rPr>
        <w:t>Objetivo</w:t>
      </w:r>
      <w:r w:rsidRPr="00932A27">
        <w:rPr>
          <w:rFonts w:ascii="Arial" w:hAnsi="Arial" w:cs="Arial"/>
          <w:sz w:val="24"/>
          <w:szCs w:val="24"/>
        </w:rPr>
        <w:t>: Elaborar la estrategia educativa integral, en el proceso de evaluación psicopedagógica, al determinar acciones específicas para la estimulación del lenguaje receptivo y la comprensión de textos con un carácter multifactorial e interdisciplinario.</w:t>
      </w:r>
    </w:p>
    <w:p w:rsidR="00C66513" w:rsidRPr="00932A27" w:rsidRDefault="00C66513" w:rsidP="00932A27">
      <w:pPr>
        <w:spacing w:before="240" w:after="0" w:line="360" w:lineRule="auto"/>
        <w:jc w:val="both"/>
        <w:rPr>
          <w:rFonts w:ascii="Arial" w:hAnsi="Arial" w:cs="Arial"/>
          <w:sz w:val="24"/>
          <w:szCs w:val="24"/>
          <w:lang w:val="en-US"/>
        </w:rPr>
      </w:pPr>
      <w:r w:rsidRPr="00932A27">
        <w:rPr>
          <w:rFonts w:ascii="Arial" w:hAnsi="Arial" w:cs="Arial"/>
          <w:b/>
          <w:sz w:val="24"/>
          <w:szCs w:val="24"/>
        </w:rPr>
        <w:t>Acciones generales</w:t>
      </w:r>
      <w:r w:rsidRPr="00932A27">
        <w:rPr>
          <w:rFonts w:ascii="Arial" w:hAnsi="Arial" w:cs="Arial"/>
          <w:sz w:val="24"/>
          <w:szCs w:val="24"/>
        </w:rPr>
        <w:t xml:space="preserve">: </w:t>
      </w:r>
    </w:p>
    <w:p w:rsidR="00C66513" w:rsidRPr="00932A27" w:rsidRDefault="00C66513" w:rsidP="00932A27">
      <w:pPr>
        <w:pStyle w:val="Prrafodelista"/>
        <w:numPr>
          <w:ilvl w:val="0"/>
          <w:numId w:val="1"/>
        </w:numPr>
        <w:spacing w:before="240" w:line="360" w:lineRule="auto"/>
        <w:jc w:val="both"/>
        <w:rPr>
          <w:rFonts w:ascii="Arial" w:hAnsi="Arial" w:cs="Arial"/>
        </w:rPr>
      </w:pPr>
      <w:r w:rsidRPr="00932A27">
        <w:rPr>
          <w:rFonts w:ascii="Arial" w:hAnsi="Arial" w:cs="Arial"/>
        </w:rPr>
        <w:t>Elaborar la propuesta de acciones en la estrategia de atención educativa integral, integrando la acción colaborativa de los agentes educativos que permita la organización del sistema de influencias para la estimulación del lenguaje receptivo y el desarrollo de la comprensión textual en las diversas situaciones comunicativas, a partir del nivel de desarrollo alcanzado por el escolar.</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b/>
          <w:sz w:val="24"/>
          <w:szCs w:val="24"/>
        </w:rPr>
        <w:t>Tercera Etapa</w:t>
      </w:r>
      <w:r w:rsidRPr="00932A27">
        <w:rPr>
          <w:rFonts w:ascii="Arial" w:hAnsi="Arial" w:cs="Arial"/>
          <w:sz w:val="24"/>
          <w:szCs w:val="24"/>
        </w:rPr>
        <w:t>: Tratamiento didáctico del proceso de comprensión textual en los escolares del primer ciclo con TEA, desde la asignatura Lengua Española.</w:t>
      </w:r>
    </w:p>
    <w:p w:rsidR="00C66513" w:rsidRPr="00932A27" w:rsidRDefault="00C66513" w:rsidP="00932A27">
      <w:pPr>
        <w:spacing w:before="240" w:after="0" w:line="360" w:lineRule="auto"/>
        <w:jc w:val="both"/>
        <w:rPr>
          <w:rFonts w:ascii="Arial" w:eastAsiaTheme="minorEastAsia" w:hAnsi="Arial" w:cs="Arial"/>
          <w:sz w:val="24"/>
          <w:szCs w:val="24"/>
        </w:rPr>
      </w:pPr>
      <w:r w:rsidRPr="00932A27">
        <w:rPr>
          <w:rFonts w:ascii="Arial" w:hAnsi="Arial" w:cs="Arial"/>
          <w:sz w:val="24"/>
          <w:szCs w:val="24"/>
        </w:rPr>
        <w:t>En esta etapa el maestro, como principal mediador, planifica y dirige el sistema de clases que se propone. Para ello deberá apoyarse en la utilización de variantes a las categorías didácticas (específicamente los métodos, medios de enseñanza y formas de organización), la utilización de recursos didácticos (lenguaje facilitado, aprendizaje cooperativo y dramatización</w:t>
      </w:r>
      <w:proofErr w:type="gramStart"/>
      <w:r w:rsidRPr="00932A27">
        <w:rPr>
          <w:rFonts w:ascii="Arial" w:hAnsi="Arial" w:cs="Arial"/>
          <w:sz w:val="24"/>
          <w:szCs w:val="24"/>
        </w:rPr>
        <w:t>)así</w:t>
      </w:r>
      <w:proofErr w:type="gramEnd"/>
      <w:r w:rsidRPr="00932A27">
        <w:rPr>
          <w:rFonts w:ascii="Arial" w:hAnsi="Arial" w:cs="Arial"/>
          <w:sz w:val="24"/>
          <w:szCs w:val="24"/>
        </w:rPr>
        <w:t xml:space="preserve"> como la presentación de un folleto de tareas de aprendizaje que tiene en cuenta la variabilidad en el desarrollo de los escolares del primer ciclo con TEA.</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b/>
          <w:sz w:val="24"/>
          <w:szCs w:val="24"/>
        </w:rPr>
        <w:lastRenderedPageBreak/>
        <w:t>Objetivo</w:t>
      </w:r>
      <w:r w:rsidRPr="00932A27">
        <w:rPr>
          <w:rFonts w:ascii="Arial" w:hAnsi="Arial" w:cs="Arial"/>
          <w:sz w:val="24"/>
          <w:szCs w:val="24"/>
        </w:rPr>
        <w:t>: Dirigir el proceso didáctico de la comprensión textual de los escolares con TEA desde la asignatura Lengua Española.</w:t>
      </w:r>
    </w:p>
    <w:p w:rsidR="00C66513" w:rsidRPr="00932A27" w:rsidRDefault="00C66513" w:rsidP="00932A27">
      <w:pPr>
        <w:spacing w:before="240" w:after="0" w:line="360" w:lineRule="auto"/>
        <w:jc w:val="both"/>
        <w:rPr>
          <w:rFonts w:ascii="Arial" w:hAnsi="Arial" w:cs="Arial"/>
          <w:sz w:val="24"/>
          <w:szCs w:val="24"/>
          <w:lang w:val="en-US"/>
        </w:rPr>
      </w:pPr>
      <w:r w:rsidRPr="00932A27">
        <w:rPr>
          <w:rFonts w:ascii="Arial" w:hAnsi="Arial" w:cs="Arial"/>
          <w:b/>
          <w:sz w:val="24"/>
          <w:szCs w:val="24"/>
        </w:rPr>
        <w:t>Acciones generales</w:t>
      </w:r>
      <w:r w:rsidRPr="00932A27">
        <w:rPr>
          <w:rFonts w:ascii="Arial" w:hAnsi="Arial" w:cs="Arial"/>
          <w:sz w:val="24"/>
          <w:szCs w:val="24"/>
        </w:rPr>
        <w:t xml:space="preserve">: </w:t>
      </w:r>
    </w:p>
    <w:p w:rsidR="00C66513" w:rsidRPr="00932A27" w:rsidRDefault="00C66513" w:rsidP="00932A27">
      <w:pPr>
        <w:pStyle w:val="Textoindependiente"/>
        <w:numPr>
          <w:ilvl w:val="0"/>
          <w:numId w:val="1"/>
        </w:numPr>
        <w:spacing w:before="240" w:line="360" w:lineRule="auto"/>
        <w:rPr>
          <w:rFonts w:ascii="Arial" w:hAnsi="Arial" w:cs="Arial"/>
        </w:rPr>
      </w:pPr>
      <w:r w:rsidRPr="00932A27">
        <w:rPr>
          <w:rFonts w:ascii="Arial" w:hAnsi="Arial" w:cs="Arial"/>
        </w:rPr>
        <w:t>Planificar un sistema de clases flexibles que utilice variantes en las categorías didácticas (específicamente en los métodos, medios y formas de organización), desde la mediación social e instrumental y el proceso de internalización de las acciones mentales.</w:t>
      </w:r>
    </w:p>
    <w:p w:rsidR="00C66513" w:rsidRPr="00932A27" w:rsidRDefault="00C66513" w:rsidP="00932A27">
      <w:pPr>
        <w:pStyle w:val="Prrafodelista"/>
        <w:numPr>
          <w:ilvl w:val="0"/>
          <w:numId w:val="1"/>
        </w:numPr>
        <w:spacing w:before="240" w:line="360" w:lineRule="auto"/>
        <w:ind w:right="49"/>
        <w:jc w:val="both"/>
        <w:rPr>
          <w:rFonts w:ascii="Arial" w:hAnsi="Arial" w:cs="Arial"/>
          <w:b/>
        </w:rPr>
      </w:pPr>
      <w:r w:rsidRPr="00932A27">
        <w:rPr>
          <w:rFonts w:ascii="Arial" w:hAnsi="Arial" w:cs="Arial"/>
        </w:rPr>
        <w:t>Utilizar los recursos didácticos (lenguaje facilitado, aprendizaje cooperativo y dramatización), así como tareas de aprendizaje dirigidas al desarrollo de la comprensión textual y que tengan en cuenta la variabilidad en el desarrollo de los escolares del primer ciclo con TEA.</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b/>
          <w:sz w:val="24"/>
          <w:szCs w:val="24"/>
        </w:rPr>
        <w:t xml:space="preserve">Cuarta etapa: </w:t>
      </w:r>
      <w:r w:rsidRPr="00932A27">
        <w:rPr>
          <w:rFonts w:ascii="Arial" w:hAnsi="Arial" w:cs="Arial"/>
          <w:sz w:val="24"/>
          <w:szCs w:val="24"/>
        </w:rPr>
        <w:t>De control y evaluación.</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sz w:val="24"/>
          <w:szCs w:val="24"/>
        </w:rPr>
        <w:t>Esta etapa se organiza durante todo el proceso respecto al desarrollo del lenguaje receptivo y la comprensión textual de los escolares del primer ciclo con TEA  y la participación de los agentes educativos, para controlar su marcha e introducir ajustes correctores.</w:t>
      </w:r>
    </w:p>
    <w:p w:rsidR="00C66513" w:rsidRPr="00932A27" w:rsidRDefault="00C66513" w:rsidP="00932A27">
      <w:pPr>
        <w:spacing w:before="240" w:after="0" w:line="360" w:lineRule="auto"/>
        <w:jc w:val="both"/>
        <w:rPr>
          <w:rFonts w:ascii="Arial" w:hAnsi="Arial" w:cs="Arial"/>
          <w:sz w:val="24"/>
          <w:szCs w:val="24"/>
        </w:rPr>
      </w:pPr>
      <w:r w:rsidRPr="00932A27">
        <w:rPr>
          <w:rFonts w:ascii="Arial" w:hAnsi="Arial" w:cs="Arial"/>
          <w:b/>
          <w:sz w:val="24"/>
          <w:szCs w:val="24"/>
        </w:rPr>
        <w:t>Objetivo</w:t>
      </w:r>
      <w:r w:rsidRPr="00932A27">
        <w:rPr>
          <w:rFonts w:ascii="Arial" w:hAnsi="Arial" w:cs="Arial"/>
          <w:sz w:val="24"/>
          <w:szCs w:val="24"/>
        </w:rPr>
        <w:t>: Evaluar el desarrollo del lenguaje receptivo en el proceso de comprensión textual de los escolares del primer ciclo con TEA.</w:t>
      </w:r>
    </w:p>
    <w:p w:rsidR="00C66513" w:rsidRPr="00932A27" w:rsidRDefault="00C66513" w:rsidP="00932A27">
      <w:pPr>
        <w:spacing w:before="240" w:after="0" w:line="360" w:lineRule="auto"/>
        <w:jc w:val="both"/>
        <w:rPr>
          <w:rFonts w:ascii="Arial" w:hAnsi="Arial" w:cs="Arial"/>
          <w:b/>
          <w:sz w:val="24"/>
          <w:szCs w:val="24"/>
          <w:lang w:val="en-US"/>
        </w:rPr>
      </w:pPr>
      <w:r w:rsidRPr="00932A27">
        <w:rPr>
          <w:rFonts w:ascii="Arial" w:hAnsi="Arial" w:cs="Arial"/>
          <w:b/>
          <w:sz w:val="24"/>
          <w:szCs w:val="24"/>
        </w:rPr>
        <w:t xml:space="preserve">Acciones generales: </w:t>
      </w:r>
    </w:p>
    <w:p w:rsidR="00C66513" w:rsidRPr="00932A27" w:rsidRDefault="00C66513" w:rsidP="00932A27">
      <w:pPr>
        <w:pStyle w:val="Prrafodelista"/>
        <w:numPr>
          <w:ilvl w:val="0"/>
          <w:numId w:val="2"/>
        </w:numPr>
        <w:spacing w:before="240" w:line="360" w:lineRule="auto"/>
        <w:jc w:val="both"/>
        <w:rPr>
          <w:rFonts w:ascii="Arial" w:hAnsi="Arial" w:cs="Arial"/>
        </w:rPr>
      </w:pPr>
      <w:r w:rsidRPr="00932A27">
        <w:rPr>
          <w:rFonts w:ascii="Arial" w:hAnsi="Arial" w:cs="Arial"/>
        </w:rPr>
        <w:t>Valorar sistemáticamente el desarrollo del lenguaje receptivo en el proceso de comprensión textual para rediseñar las acciones planificadas en la estrategia educativa integral.</w:t>
      </w:r>
    </w:p>
    <w:p w:rsidR="00C66513" w:rsidRPr="00932A27" w:rsidRDefault="00C66513" w:rsidP="00932A27">
      <w:pPr>
        <w:pStyle w:val="Prrafodelista"/>
        <w:numPr>
          <w:ilvl w:val="0"/>
          <w:numId w:val="2"/>
        </w:numPr>
        <w:spacing w:before="240" w:line="360" w:lineRule="auto"/>
        <w:jc w:val="both"/>
        <w:rPr>
          <w:rFonts w:ascii="Arial" w:hAnsi="Arial" w:cs="Arial"/>
        </w:rPr>
      </w:pPr>
      <w:r w:rsidRPr="00932A27">
        <w:rPr>
          <w:rFonts w:ascii="Arial" w:hAnsi="Arial" w:cs="Arial"/>
        </w:rPr>
        <w:t xml:space="preserve">Valorar la participación de los agentes educativos en el proceso de comprensión textual  a partir de la preparación alcanzada. </w:t>
      </w:r>
    </w:p>
    <w:p w:rsidR="00C66513" w:rsidRPr="00932A27" w:rsidRDefault="00C66513" w:rsidP="00932A27">
      <w:pPr>
        <w:tabs>
          <w:tab w:val="left" w:pos="2670"/>
        </w:tabs>
        <w:spacing w:before="240" w:after="0" w:line="360" w:lineRule="auto"/>
        <w:ind w:right="49"/>
        <w:jc w:val="both"/>
        <w:outlineLvl w:val="1"/>
        <w:rPr>
          <w:rFonts w:ascii="Arial" w:hAnsi="Arial" w:cs="Arial"/>
          <w:sz w:val="24"/>
          <w:szCs w:val="24"/>
        </w:rPr>
      </w:pPr>
      <w:r w:rsidRPr="00932A27">
        <w:rPr>
          <w:rFonts w:ascii="Arial" w:hAnsi="Arial" w:cs="Arial"/>
          <w:sz w:val="24"/>
          <w:szCs w:val="24"/>
        </w:rPr>
        <w:t xml:space="preserve">Por el papel protagónico que les corresponde a los maestros que dirigen el proceso de comprensión textual en estos escolares, es condición indispensable para su éxito, garantizar la adecuada preparación en cuanto al conocimiento de las condiciones que deben establecerse. Es indispensable </w:t>
      </w:r>
      <w:r w:rsidRPr="00932A27">
        <w:rPr>
          <w:rFonts w:ascii="Arial" w:hAnsi="Arial" w:cs="Arial"/>
          <w:sz w:val="24"/>
          <w:szCs w:val="24"/>
        </w:rPr>
        <w:lastRenderedPageBreak/>
        <w:t xml:space="preserve">tener en cuenta todos los aspectos abordados anteriormente e incorporarlos como parte importante en la preparación. </w:t>
      </w:r>
    </w:p>
    <w:p w:rsidR="00C66513" w:rsidRPr="00932A27" w:rsidRDefault="00C66513" w:rsidP="00932A27">
      <w:pPr>
        <w:autoSpaceDE w:val="0"/>
        <w:autoSpaceDN w:val="0"/>
        <w:adjustRightInd w:val="0"/>
        <w:spacing w:before="240" w:after="0" w:line="360" w:lineRule="auto"/>
        <w:jc w:val="both"/>
        <w:rPr>
          <w:rFonts w:ascii="Arial" w:hAnsi="Arial" w:cs="Arial"/>
          <w:sz w:val="24"/>
          <w:szCs w:val="24"/>
        </w:rPr>
      </w:pPr>
      <w:r w:rsidRPr="00932A27">
        <w:rPr>
          <w:rFonts w:ascii="Arial" w:hAnsi="Arial" w:cs="Arial"/>
          <w:sz w:val="24"/>
          <w:szCs w:val="24"/>
        </w:rPr>
        <w:t>La preparación que propone la autora para facilitar la aplicación de la metodología por los docentes se materializa en cinco talleres, y una reunión de sistematización final.</w:t>
      </w:r>
    </w:p>
    <w:p w:rsidR="00B872F9" w:rsidRPr="00932A27" w:rsidRDefault="00B872F9" w:rsidP="00932A27">
      <w:pPr>
        <w:spacing w:after="0" w:line="360" w:lineRule="auto"/>
        <w:jc w:val="both"/>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Descripción de la innovación</w:t>
      </w:r>
    </w:p>
    <w:p w:rsidR="00C66513" w:rsidRPr="00932A27" w:rsidRDefault="00C66513" w:rsidP="00932A27">
      <w:pPr>
        <w:spacing w:after="0" w:line="360" w:lineRule="auto"/>
        <w:jc w:val="both"/>
        <w:rPr>
          <w:rFonts w:ascii="Arial" w:hAnsi="Arial" w:cs="Arial"/>
          <w:sz w:val="24"/>
          <w:szCs w:val="24"/>
          <w:lang w:val="es-ES_tradnl"/>
        </w:rPr>
      </w:pPr>
      <w:r w:rsidRPr="00932A27">
        <w:rPr>
          <w:rFonts w:ascii="Arial" w:hAnsi="Arial" w:cs="Arial"/>
          <w:sz w:val="24"/>
          <w:szCs w:val="24"/>
          <w:lang w:val="es-ES_tradnl"/>
        </w:rPr>
        <w:t>La metodología que se propone es el resultado de las investigaciones realizadas como parte del proyecto institucional Formación inicial y permanente del docente de la Educación Especial que se lleva a cabo en el departamento de Educación Especial de la Universidad de Pinar del Río Hermanos Saíz Montes de Oca.</w:t>
      </w:r>
    </w:p>
    <w:p w:rsidR="00C66513" w:rsidRPr="00932A27" w:rsidRDefault="00C66513" w:rsidP="00932A27">
      <w:pPr>
        <w:spacing w:after="0" w:line="360" w:lineRule="auto"/>
        <w:jc w:val="both"/>
        <w:rPr>
          <w:rFonts w:ascii="Arial" w:hAnsi="Arial" w:cs="Arial"/>
          <w:sz w:val="24"/>
          <w:szCs w:val="24"/>
          <w:lang w:val="es-MX"/>
        </w:rPr>
      </w:pPr>
      <w:r w:rsidRPr="00932A27">
        <w:rPr>
          <w:rFonts w:ascii="Arial" w:hAnsi="Arial" w:cs="Arial"/>
          <w:sz w:val="24"/>
          <w:szCs w:val="24"/>
          <w:lang w:val="es-ES_tradnl"/>
        </w:rPr>
        <w:t xml:space="preserve">La metodología propuesta </w:t>
      </w:r>
      <w:r w:rsidRPr="00932A27">
        <w:rPr>
          <w:rFonts w:ascii="Arial" w:hAnsi="Arial" w:cs="Arial"/>
          <w:sz w:val="24"/>
          <w:szCs w:val="24"/>
          <w:lang w:val="es-MX"/>
        </w:rPr>
        <w:t>enriquece el proceso de enseñanza-aprendizaje de la asignatura Lengua Española, ha sido concebida para perfeccionar el proceso de comprensión textual en los escolares con trastorno del espectro de autismo, y a su vez puede ser empleada en la superación del personal docente que atienden estos escolares en cualquier contexto educativo en que se encuentren, puede ser útil además en la auto preparación para la dirección  del proceso docente educativo, a partir del análisis de situaciones concretas de la labor educativa en la escuela especiales y de la enseñanza general donde se encuentren alumnos con autismo incluidos. La misma proporciona 4 etapas fundamentales que desde el proceso de diagnóstico hasta la evaluación contribuyen a solucionar las principales dificultades en el desarrollo de la comprensión de textos en los escolares, al tener en cuenta la variabilidad en su desarrollo como parte de la preparación para la vida social.</w:t>
      </w:r>
    </w:p>
    <w:p w:rsidR="00932A27" w:rsidRPr="00932A27" w:rsidRDefault="00932A27" w:rsidP="00932A27">
      <w:pPr>
        <w:spacing w:after="0" w:line="360" w:lineRule="auto"/>
        <w:jc w:val="both"/>
        <w:rPr>
          <w:rFonts w:ascii="Arial" w:eastAsia="Times New Roman" w:hAnsi="Arial" w:cs="Arial"/>
          <w:b/>
          <w:sz w:val="24"/>
          <w:szCs w:val="24"/>
          <w:lang w:val="es-AR" w:eastAsia="es-AR"/>
        </w:rPr>
      </w:pPr>
      <w:r w:rsidRPr="00932A27">
        <w:rPr>
          <w:rFonts w:ascii="Arial" w:eastAsia="Times New Roman" w:hAnsi="Arial" w:cs="Arial"/>
          <w:b/>
          <w:sz w:val="24"/>
          <w:szCs w:val="24"/>
          <w:lang w:val="es-AR" w:eastAsia="es-AR"/>
        </w:rPr>
        <w:t xml:space="preserve">Principales resultados constatados </w:t>
      </w:r>
    </w:p>
    <w:p w:rsidR="00932A27" w:rsidRDefault="00932A27" w:rsidP="00932A27">
      <w:pPr>
        <w:spacing w:after="0" w:line="360" w:lineRule="auto"/>
        <w:jc w:val="both"/>
        <w:rPr>
          <w:rFonts w:ascii="Arial" w:eastAsia="Times New Roman" w:hAnsi="Arial" w:cs="Arial"/>
          <w:b/>
          <w:sz w:val="24"/>
          <w:szCs w:val="24"/>
          <w:lang w:val="es-AR" w:eastAsia="es-AR"/>
        </w:rPr>
      </w:pPr>
      <w:r w:rsidRPr="00932A27">
        <w:rPr>
          <w:rFonts w:ascii="Arial" w:eastAsia="Calibri" w:hAnsi="Arial" w:cs="Arial"/>
          <w:color w:val="000000"/>
          <w:sz w:val="24"/>
          <w:szCs w:val="24"/>
        </w:rPr>
        <w:t xml:space="preserve">Este resultado científico se concreta en las prioridades de la Política Educacional de la República de Cuba y del Ministerio de Educación, en lo relacionado con la necesidad </w:t>
      </w:r>
      <w:r w:rsidRPr="00932A27">
        <w:rPr>
          <w:rFonts w:ascii="Arial" w:hAnsi="Arial" w:cs="Arial"/>
          <w:sz w:val="24"/>
          <w:szCs w:val="24"/>
        </w:rPr>
        <w:t>de elevar la calidad  en la atención a los niños con NEE, en este caso los escolares con TEA, en correspondencia con las transformaciones del  sistema educativo en la Educación Especial en perfeccionamiento y a la luz de</w:t>
      </w:r>
      <w:r w:rsidRPr="00932A27">
        <w:rPr>
          <w:rFonts w:ascii="Arial" w:eastAsia="Calibri" w:hAnsi="Arial" w:cs="Arial"/>
          <w:color w:val="000000"/>
          <w:sz w:val="24"/>
          <w:szCs w:val="24"/>
        </w:rPr>
        <w:t xml:space="preserve"> las nuevas circunstancias histórico sociales del mundo. </w:t>
      </w:r>
    </w:p>
    <w:p w:rsidR="00932A27" w:rsidRDefault="00932A27" w:rsidP="00932A27">
      <w:pPr>
        <w:spacing w:after="0" w:line="360" w:lineRule="auto"/>
        <w:jc w:val="both"/>
        <w:rPr>
          <w:rFonts w:ascii="Arial" w:eastAsia="Times New Roman" w:hAnsi="Arial" w:cs="Arial"/>
          <w:b/>
          <w:sz w:val="24"/>
          <w:szCs w:val="24"/>
          <w:lang w:val="es-AR" w:eastAsia="es-AR"/>
        </w:rPr>
      </w:pPr>
      <w:r w:rsidRPr="00932A27">
        <w:rPr>
          <w:rFonts w:ascii="Arial" w:hAnsi="Arial" w:cs="Arial"/>
          <w:sz w:val="24"/>
          <w:szCs w:val="24"/>
        </w:rPr>
        <w:lastRenderedPageBreak/>
        <w:t>Este resultado que se introduce en la provincia Pinar del Río permitió elevar el desarrollo de la comprensión textual en los escolares con TEA de Pinar del Río. De 12 escolares involucrados en el pre-experimento provincial, se constató que el tránsito por los niveles de comprensión textual del 75%  de los escolares en un inicio se comportó inadecuado el 25 y % de poco adecuado, una vez ejecutadas las acciones y con el empleo de la metodología se obtuvo que solo el 25% mostró un niveles de desarrollo poco adecuado, mientras que el  25 % demostró un desempeño adecuado y el resto que representa el 50% se encuentra entre las categorías de bastante adecuado y muy adecuado. Lo que demuestra unos 75 puntos porcentuales de ganancia con respecto a la medición inicial.</w:t>
      </w:r>
    </w:p>
    <w:p w:rsidR="00932A27" w:rsidRDefault="00932A27" w:rsidP="00932A27">
      <w:pPr>
        <w:spacing w:after="0" w:line="360" w:lineRule="auto"/>
        <w:jc w:val="both"/>
        <w:rPr>
          <w:rFonts w:ascii="Arial" w:eastAsia="Times New Roman" w:hAnsi="Arial" w:cs="Arial"/>
          <w:b/>
          <w:sz w:val="24"/>
          <w:szCs w:val="24"/>
          <w:lang w:val="es-AR" w:eastAsia="es-AR"/>
        </w:rPr>
      </w:pPr>
      <w:r w:rsidRPr="00932A27">
        <w:rPr>
          <w:rFonts w:ascii="Arial" w:hAnsi="Arial" w:cs="Arial"/>
          <w:sz w:val="24"/>
          <w:szCs w:val="24"/>
        </w:rPr>
        <w:t>A través de entrevistas grupales y de un taller de sistematización final con los maestros se pudo constatar la significación que presenta la metodología propuesta, los cuales lo consideran una herramienta indispensable de trabajo, un punto de partida para profundizar en los conocimientos teóricos y metodológicos y un referente para la planificación de la clase de Lengua Española atendiendo a la variabilidad del escolar con TEA.</w:t>
      </w:r>
    </w:p>
    <w:p w:rsidR="00932A27" w:rsidRPr="00932A27" w:rsidRDefault="00932A27" w:rsidP="00932A27">
      <w:pPr>
        <w:spacing w:after="0" w:line="360" w:lineRule="auto"/>
        <w:jc w:val="both"/>
        <w:rPr>
          <w:rFonts w:ascii="Arial" w:eastAsia="Times New Roman" w:hAnsi="Arial" w:cs="Arial"/>
          <w:b/>
          <w:sz w:val="24"/>
          <w:szCs w:val="24"/>
          <w:lang w:val="es-AR" w:eastAsia="es-AR"/>
        </w:rPr>
      </w:pPr>
      <w:r w:rsidRPr="00932A27">
        <w:rPr>
          <w:rFonts w:ascii="Arial" w:hAnsi="Arial" w:cs="Arial"/>
          <w:sz w:val="24"/>
          <w:szCs w:val="24"/>
        </w:rPr>
        <w:t>Los directivos de los diferentes niveles de dirección, también se encuentran satisfechos con el producto que se propone, lo que ha impactado en el trabajo metodológico como resultado del mejoramiento del desempeño profesional de los maestros.</w:t>
      </w:r>
    </w:p>
    <w:p w:rsidR="00E016FE" w:rsidRPr="00932A27" w:rsidRDefault="00E016FE" w:rsidP="00932A27">
      <w:pPr>
        <w:spacing w:after="0" w:line="360" w:lineRule="auto"/>
        <w:rPr>
          <w:rFonts w:ascii="Arial" w:eastAsia="Times New Roman" w:hAnsi="Arial" w:cs="Arial"/>
          <w:sz w:val="24"/>
          <w:szCs w:val="24"/>
          <w:lang w:val="es-ES_tradnl" w:eastAsia="es-ES"/>
        </w:rPr>
      </w:pPr>
      <w:r w:rsidRPr="00932A27">
        <w:rPr>
          <w:rFonts w:ascii="Arial" w:eastAsia="Times New Roman" w:hAnsi="Arial" w:cs="Arial"/>
          <w:b/>
          <w:sz w:val="24"/>
          <w:szCs w:val="24"/>
          <w:lang w:val="es-ES_tradnl" w:eastAsia="es-ES"/>
        </w:rPr>
        <w:t>Beneficios económicos,  sociales y ambientales</w:t>
      </w:r>
      <w:r w:rsidRPr="00932A27">
        <w:rPr>
          <w:rFonts w:ascii="Arial" w:eastAsia="Times New Roman" w:hAnsi="Arial" w:cs="Arial"/>
          <w:sz w:val="24"/>
          <w:szCs w:val="24"/>
          <w:lang w:val="es-ES_tradnl" w:eastAsia="es-ES"/>
        </w:rPr>
        <w:t>.</w:t>
      </w:r>
    </w:p>
    <w:p w:rsidR="00932A27" w:rsidRPr="00932A27" w:rsidRDefault="00932A27" w:rsidP="00932A27">
      <w:pPr>
        <w:spacing w:after="0" w:line="360" w:lineRule="auto"/>
        <w:jc w:val="both"/>
        <w:rPr>
          <w:rFonts w:ascii="Arial" w:hAnsi="Arial" w:cs="Arial"/>
          <w:b/>
          <w:sz w:val="24"/>
          <w:szCs w:val="24"/>
        </w:rPr>
      </w:pPr>
      <w:r w:rsidRPr="00932A27">
        <w:rPr>
          <w:rFonts w:ascii="Arial" w:hAnsi="Arial" w:cs="Arial"/>
          <w:sz w:val="24"/>
          <w:szCs w:val="24"/>
        </w:rPr>
        <w:t xml:space="preserve">Los beneficios de esta investigación son fundamentalmente sociales porque favorece la calidad del proceso comprensión textual en la especialidad de autismo infantil. Esta responde fundamentalmente a la autonomía que logrará el escolar con trastorno del espectro de autismo para enfrentarse a la vida social con un buen desarrollo de la relaciones sociales y habilidades comunicativas, de manera que va a elevar la calidad de su aporte social y económico al país a partir de la política de empleo que se sigue con estas personas tanto en el sector estatal como por cuenta propia lo que favorece su inclusión social. Permite el ahorro de gastos a invertir en el personal que se dedica a la investigación en el proceso de perfeccionamiento de la Educación Especial en esta asignatura, ya que su aplicación en la práctica pedagógica posibilita el empleo óptimo de los recursos materiales que el Estado destina al </w:t>
      </w:r>
      <w:r w:rsidRPr="00932A27">
        <w:rPr>
          <w:rFonts w:ascii="Arial" w:hAnsi="Arial" w:cs="Arial"/>
          <w:sz w:val="24"/>
          <w:szCs w:val="24"/>
        </w:rPr>
        <w:lastRenderedPageBreak/>
        <w:t>MINED para dar  cumplimiento al plan de estudio de los escolares con trastorno del espectro de autismo y se concreta mediante las actividades y orientaciones metodológicas que se ofrecen que ahorran tiempo al docente para su preparación y gastos  al MINED en la recopilación de variadas bibliografías.</w:t>
      </w:r>
    </w:p>
    <w:p w:rsidR="00466217" w:rsidRPr="00932A27" w:rsidRDefault="00466217" w:rsidP="00932A27">
      <w:pPr>
        <w:spacing w:after="0" w:line="360" w:lineRule="auto"/>
        <w:jc w:val="both"/>
        <w:rPr>
          <w:rFonts w:ascii="Arial" w:hAnsi="Arial" w:cs="Arial"/>
          <w:sz w:val="24"/>
          <w:szCs w:val="24"/>
        </w:rPr>
      </w:pPr>
    </w:p>
    <w:p w:rsidR="00466217" w:rsidRPr="00932A27" w:rsidRDefault="00466217" w:rsidP="00932A27">
      <w:pPr>
        <w:spacing w:after="0" w:line="360" w:lineRule="auto"/>
        <w:jc w:val="both"/>
        <w:rPr>
          <w:rFonts w:ascii="Arial" w:hAnsi="Arial" w:cs="Arial"/>
          <w:sz w:val="24"/>
          <w:szCs w:val="24"/>
        </w:rPr>
      </w:pPr>
    </w:p>
    <w:p w:rsidR="00466217" w:rsidRPr="00932A27" w:rsidRDefault="00466217" w:rsidP="00932A27">
      <w:pPr>
        <w:spacing w:after="0" w:line="360" w:lineRule="auto"/>
        <w:jc w:val="both"/>
        <w:rPr>
          <w:rFonts w:ascii="Arial" w:hAnsi="Arial" w:cs="Arial"/>
          <w:sz w:val="24"/>
          <w:szCs w:val="24"/>
        </w:rPr>
      </w:pPr>
    </w:p>
    <w:p w:rsidR="00466217" w:rsidRPr="00932A27" w:rsidRDefault="00466217" w:rsidP="00932A27">
      <w:pPr>
        <w:spacing w:after="0" w:line="360" w:lineRule="auto"/>
        <w:jc w:val="both"/>
        <w:rPr>
          <w:rFonts w:ascii="Arial" w:hAnsi="Arial" w:cs="Arial"/>
          <w:sz w:val="24"/>
          <w:szCs w:val="24"/>
        </w:rPr>
      </w:pPr>
    </w:p>
    <w:p w:rsidR="00466217" w:rsidRPr="00932A27" w:rsidRDefault="00466217" w:rsidP="00932A27">
      <w:pPr>
        <w:spacing w:after="0" w:line="360" w:lineRule="auto"/>
        <w:jc w:val="both"/>
        <w:rPr>
          <w:rFonts w:ascii="Arial" w:hAnsi="Arial" w:cs="Arial"/>
          <w:sz w:val="24"/>
          <w:szCs w:val="24"/>
        </w:rPr>
      </w:pPr>
    </w:p>
    <w:p w:rsidR="004C26A9" w:rsidRPr="00932A27" w:rsidRDefault="004C26A9" w:rsidP="00932A27">
      <w:pPr>
        <w:spacing w:after="0" w:line="360" w:lineRule="auto"/>
        <w:jc w:val="both"/>
        <w:rPr>
          <w:rFonts w:ascii="Arial" w:hAnsi="Arial" w:cs="Arial"/>
          <w:sz w:val="24"/>
          <w:szCs w:val="24"/>
        </w:rPr>
      </w:pPr>
    </w:p>
    <w:sectPr w:rsidR="004C26A9" w:rsidRPr="00932A27" w:rsidSect="008C61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840"/>
    <w:multiLevelType w:val="hybridMultilevel"/>
    <w:tmpl w:val="B2143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E42579"/>
    <w:multiLevelType w:val="hybridMultilevel"/>
    <w:tmpl w:val="2F6A7D0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224"/>
    <w:rsid w:val="00006224"/>
    <w:rsid w:val="0037601D"/>
    <w:rsid w:val="0042677D"/>
    <w:rsid w:val="004655AC"/>
    <w:rsid w:val="00466217"/>
    <w:rsid w:val="004808F8"/>
    <w:rsid w:val="004B3986"/>
    <w:rsid w:val="004C26A9"/>
    <w:rsid w:val="005401AC"/>
    <w:rsid w:val="005959D7"/>
    <w:rsid w:val="005968EA"/>
    <w:rsid w:val="00615DEA"/>
    <w:rsid w:val="0062236C"/>
    <w:rsid w:val="006326AE"/>
    <w:rsid w:val="008C6185"/>
    <w:rsid w:val="00932A27"/>
    <w:rsid w:val="00AB1AF7"/>
    <w:rsid w:val="00B872F9"/>
    <w:rsid w:val="00BD1051"/>
    <w:rsid w:val="00C66513"/>
    <w:rsid w:val="00C868F8"/>
    <w:rsid w:val="00D529C8"/>
    <w:rsid w:val="00DB3F86"/>
    <w:rsid w:val="00DF519B"/>
    <w:rsid w:val="00E016FE"/>
    <w:rsid w:val="00E453EA"/>
    <w:rsid w:val="00E508CC"/>
    <w:rsid w:val="00F04DCE"/>
    <w:rsid w:val="00F97384"/>
    <w:rsid w:val="00FC1B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6217"/>
    <w:rPr>
      <w:color w:val="0000FF" w:themeColor="hyperlink"/>
      <w:u w:val="single"/>
    </w:rPr>
  </w:style>
  <w:style w:type="paragraph" w:styleId="Textoindependiente">
    <w:name w:val="Body Text"/>
    <w:basedOn w:val="Normal"/>
    <w:link w:val="TextoindependienteCar"/>
    <w:unhideWhenUsed/>
    <w:rsid w:val="00C66513"/>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lang w:val="es-ES_tradnl"/>
    </w:rPr>
  </w:style>
  <w:style w:type="character" w:customStyle="1" w:styleId="TextoindependienteCar">
    <w:name w:val="Texto independiente Car"/>
    <w:basedOn w:val="Fuentedeprrafopredeter"/>
    <w:link w:val="Textoindependiente"/>
    <w:rsid w:val="00C66513"/>
    <w:rPr>
      <w:rFonts w:ascii="Times New Roman" w:eastAsia="Times New Roman" w:hAnsi="Times New Roman" w:cs="Times New Roman"/>
      <w:spacing w:val="-3"/>
      <w:sz w:val="24"/>
      <w:szCs w:val="24"/>
      <w:lang w:val="es-ES_tradnl"/>
    </w:rPr>
  </w:style>
  <w:style w:type="paragraph" w:styleId="Prrafodelista">
    <w:name w:val="List Paragraph"/>
    <w:basedOn w:val="Normal"/>
    <w:uiPriority w:val="34"/>
    <w:qFormat/>
    <w:rsid w:val="00C66513"/>
    <w:pPr>
      <w:spacing w:after="0" w:line="240" w:lineRule="auto"/>
      <w:ind w:left="720"/>
      <w:contextualSpacing/>
    </w:pPr>
    <w:rPr>
      <w:rFonts w:ascii="Verdana" w:eastAsia="Times New Roman" w:hAnsi="Verdana"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662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selvis.aguiar@upr.edu.c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C17E-B716-466F-BB05-2DED1E66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2496</Words>
  <Characters>13733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MEDICOS</dc:creator>
  <cp:lastModifiedBy>Profesores</cp:lastModifiedBy>
  <cp:revision>17</cp:revision>
  <cp:lastPrinted>2017-09-15T18:54:00Z</cp:lastPrinted>
  <dcterms:created xsi:type="dcterms:W3CDTF">2017-09-15T12:00:00Z</dcterms:created>
  <dcterms:modified xsi:type="dcterms:W3CDTF">2018-05-31T16:52:00Z</dcterms:modified>
</cp:coreProperties>
</file>