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D07" w:rsidRPr="00672720" w:rsidRDefault="003A2D07" w:rsidP="00672720">
      <w:pPr>
        <w:spacing w:line="360" w:lineRule="auto"/>
        <w:jc w:val="both"/>
        <w:rPr>
          <w:rFonts w:ascii="Arial" w:hAnsi="Arial" w:cs="Arial"/>
          <w:sz w:val="24"/>
          <w:szCs w:val="24"/>
        </w:rPr>
      </w:pPr>
      <w:r w:rsidRPr="00672720">
        <w:rPr>
          <w:rFonts w:ascii="Arial" w:hAnsi="Arial" w:cs="Arial"/>
          <w:sz w:val="24"/>
          <w:szCs w:val="24"/>
        </w:rPr>
        <w:t>XI TALLER INTERNACIONAL “MAESTRO ANTE LOS RETOS DEL SIGLO XXI”</w:t>
      </w:r>
    </w:p>
    <w:p w:rsidR="00470318" w:rsidRDefault="003A2D07" w:rsidP="00672720">
      <w:pPr>
        <w:spacing w:line="360" w:lineRule="auto"/>
        <w:jc w:val="both"/>
        <w:rPr>
          <w:rFonts w:ascii="Arial" w:hAnsi="Arial" w:cs="Arial"/>
          <w:sz w:val="24"/>
          <w:szCs w:val="24"/>
        </w:rPr>
      </w:pPr>
      <w:r w:rsidRPr="006456C0">
        <w:rPr>
          <w:rFonts w:ascii="Arial" w:hAnsi="Arial" w:cs="Arial"/>
          <w:b/>
          <w:color w:val="000000" w:themeColor="text1"/>
          <w:sz w:val="24"/>
          <w:szCs w:val="24"/>
        </w:rPr>
        <w:t>TÍTULO</w:t>
      </w:r>
      <w:r w:rsidRPr="00672720">
        <w:rPr>
          <w:rFonts w:ascii="Arial" w:hAnsi="Arial" w:cs="Arial"/>
          <w:sz w:val="24"/>
          <w:szCs w:val="24"/>
        </w:rPr>
        <w:t xml:space="preserve">: </w:t>
      </w:r>
      <w:r w:rsidR="00470318">
        <w:rPr>
          <w:rFonts w:ascii="Arial" w:hAnsi="Arial" w:cs="Arial"/>
          <w:sz w:val="24"/>
          <w:szCs w:val="24"/>
        </w:rPr>
        <w:t>LA PLÀSTICOTERAPIA COMO RECURSO PARA LA ESTIMULACION DE LAS FUNC</w:t>
      </w:r>
      <w:r w:rsidR="00283E48">
        <w:rPr>
          <w:rFonts w:ascii="Arial" w:hAnsi="Arial" w:cs="Arial"/>
          <w:sz w:val="24"/>
          <w:szCs w:val="24"/>
        </w:rPr>
        <w:t>I</w:t>
      </w:r>
      <w:r w:rsidR="00470318">
        <w:rPr>
          <w:rFonts w:ascii="Arial" w:hAnsi="Arial" w:cs="Arial"/>
          <w:sz w:val="24"/>
          <w:szCs w:val="24"/>
        </w:rPr>
        <w:t>ONES COMUNICATIVAS EN ESC</w:t>
      </w:r>
      <w:r w:rsidR="00283E48">
        <w:rPr>
          <w:rFonts w:ascii="Arial" w:hAnsi="Arial" w:cs="Arial"/>
          <w:sz w:val="24"/>
          <w:szCs w:val="24"/>
        </w:rPr>
        <w:t>O</w:t>
      </w:r>
      <w:r w:rsidR="00470318">
        <w:rPr>
          <w:rFonts w:ascii="Arial" w:hAnsi="Arial" w:cs="Arial"/>
          <w:sz w:val="24"/>
          <w:szCs w:val="24"/>
        </w:rPr>
        <w:t>L</w:t>
      </w:r>
      <w:r w:rsidR="00283E48">
        <w:rPr>
          <w:rFonts w:ascii="Arial" w:hAnsi="Arial" w:cs="Arial"/>
          <w:sz w:val="24"/>
          <w:szCs w:val="24"/>
        </w:rPr>
        <w:t>A</w:t>
      </w:r>
      <w:r w:rsidR="00470318">
        <w:rPr>
          <w:rFonts w:ascii="Arial" w:hAnsi="Arial" w:cs="Arial"/>
          <w:sz w:val="24"/>
          <w:szCs w:val="24"/>
        </w:rPr>
        <w:t>RES CO</w:t>
      </w:r>
      <w:r w:rsidR="00283E48">
        <w:rPr>
          <w:rFonts w:ascii="Arial" w:hAnsi="Arial" w:cs="Arial"/>
          <w:sz w:val="24"/>
          <w:szCs w:val="24"/>
        </w:rPr>
        <w:t>N</w:t>
      </w:r>
      <w:r w:rsidR="00470318">
        <w:rPr>
          <w:rFonts w:ascii="Arial" w:hAnsi="Arial" w:cs="Arial"/>
          <w:sz w:val="24"/>
          <w:szCs w:val="24"/>
        </w:rPr>
        <w:t xml:space="preserve"> TEA.</w:t>
      </w:r>
    </w:p>
    <w:p w:rsidR="003A2D07" w:rsidRPr="00672720" w:rsidRDefault="003A2D07" w:rsidP="00672720">
      <w:pPr>
        <w:spacing w:line="360" w:lineRule="auto"/>
        <w:jc w:val="both"/>
        <w:rPr>
          <w:rFonts w:ascii="Arial" w:hAnsi="Arial" w:cs="Arial"/>
          <w:sz w:val="24"/>
          <w:szCs w:val="24"/>
        </w:rPr>
      </w:pPr>
      <w:r w:rsidRPr="00672720">
        <w:rPr>
          <w:rFonts w:ascii="Arial" w:hAnsi="Arial" w:cs="Arial"/>
          <w:sz w:val="24"/>
          <w:szCs w:val="24"/>
        </w:rPr>
        <w:t xml:space="preserve">AUTORA: Rocìo Hernàndez Acosta </w:t>
      </w:r>
      <w:r w:rsidR="006456C0">
        <w:rPr>
          <w:rFonts w:ascii="Arial" w:hAnsi="Arial" w:cs="Arial"/>
          <w:sz w:val="24"/>
          <w:szCs w:val="24"/>
        </w:rPr>
        <w:t xml:space="preserve">    rocio.hernandez</w:t>
      </w:r>
      <w:r w:rsidR="006456C0" w:rsidRPr="006456C0">
        <w:rPr>
          <w:rFonts w:ascii="Arial" w:hAnsi="Arial" w:cs="Arial"/>
          <w:sz w:val="24"/>
          <w:szCs w:val="24"/>
        </w:rPr>
        <w:t>@upr.edu.cu</w:t>
      </w:r>
    </w:p>
    <w:p w:rsidR="00731138" w:rsidRDefault="00731138" w:rsidP="00672720">
      <w:pPr>
        <w:spacing w:line="360" w:lineRule="auto"/>
        <w:jc w:val="both"/>
        <w:rPr>
          <w:rFonts w:ascii="Arial" w:hAnsi="Arial" w:cs="Arial"/>
          <w:sz w:val="24"/>
          <w:szCs w:val="24"/>
        </w:rPr>
      </w:pPr>
      <w:r w:rsidRPr="00672720">
        <w:rPr>
          <w:rFonts w:ascii="Arial" w:hAnsi="Arial" w:cs="Arial"/>
          <w:sz w:val="24"/>
          <w:szCs w:val="24"/>
        </w:rPr>
        <w:t xml:space="preserve">                  Estudiante de cuarto año de la carrera Educación Logopedia.</w:t>
      </w:r>
    </w:p>
    <w:p w:rsidR="006456C0" w:rsidRPr="006456C0" w:rsidRDefault="006456C0" w:rsidP="006456C0">
      <w:pPr>
        <w:spacing w:line="360" w:lineRule="auto"/>
        <w:jc w:val="both"/>
        <w:rPr>
          <w:rFonts w:ascii="Arial" w:hAnsi="Arial" w:cs="Arial"/>
          <w:sz w:val="24"/>
          <w:szCs w:val="24"/>
        </w:rPr>
      </w:pPr>
      <w:r>
        <w:rPr>
          <w:rFonts w:ascii="Arial" w:hAnsi="Arial" w:cs="Arial"/>
          <w:sz w:val="24"/>
          <w:szCs w:val="24"/>
        </w:rPr>
        <w:t xml:space="preserve">                 </w:t>
      </w:r>
      <w:r w:rsidRPr="006456C0">
        <w:rPr>
          <w:rFonts w:ascii="Arial" w:hAnsi="Arial" w:cs="Arial"/>
          <w:sz w:val="24"/>
          <w:szCs w:val="24"/>
        </w:rPr>
        <w:t>Dr. C Giselvis Aguiar Aguiar</w:t>
      </w:r>
      <w:r>
        <w:rPr>
          <w:rFonts w:ascii="Arial" w:hAnsi="Arial" w:cs="Arial"/>
          <w:sz w:val="24"/>
          <w:szCs w:val="24"/>
        </w:rPr>
        <w:t xml:space="preserve">     </w:t>
      </w:r>
      <w:r w:rsidRPr="006456C0">
        <w:rPr>
          <w:rFonts w:ascii="Arial" w:hAnsi="Arial" w:cs="Arial"/>
          <w:sz w:val="24"/>
          <w:szCs w:val="24"/>
        </w:rPr>
        <w:t>giselvis.aguiar@upr.edu.cu</w:t>
      </w:r>
    </w:p>
    <w:p w:rsidR="006456C0" w:rsidRPr="006456C0" w:rsidRDefault="006456C0" w:rsidP="006456C0">
      <w:pPr>
        <w:spacing w:line="360" w:lineRule="auto"/>
        <w:rPr>
          <w:rFonts w:ascii="Arial" w:hAnsi="Arial" w:cs="Arial"/>
          <w:sz w:val="24"/>
          <w:szCs w:val="24"/>
        </w:rPr>
      </w:pPr>
      <w:r>
        <w:rPr>
          <w:rFonts w:ascii="Arial" w:hAnsi="Arial" w:cs="Arial"/>
          <w:sz w:val="24"/>
          <w:szCs w:val="24"/>
        </w:rPr>
        <w:t xml:space="preserve">                  Profesora del departamento de educación especial </w:t>
      </w:r>
    </w:p>
    <w:p w:rsidR="006456C0" w:rsidRDefault="006456C0" w:rsidP="006456C0">
      <w:pPr>
        <w:spacing w:line="360" w:lineRule="auto"/>
        <w:jc w:val="both"/>
        <w:rPr>
          <w:rFonts w:ascii="Arial" w:hAnsi="Arial" w:cs="Arial"/>
          <w:color w:val="000000" w:themeColor="text1"/>
          <w:sz w:val="24"/>
          <w:szCs w:val="24"/>
        </w:rPr>
      </w:pPr>
      <w:r>
        <w:rPr>
          <w:rFonts w:ascii="Arial" w:hAnsi="Arial" w:cs="Arial"/>
          <w:sz w:val="24"/>
          <w:szCs w:val="24"/>
        </w:rPr>
        <w:t xml:space="preserve">                 </w:t>
      </w:r>
      <w:r w:rsidRPr="006456C0">
        <w:rPr>
          <w:rFonts w:ascii="Arial" w:hAnsi="Arial" w:cs="Arial"/>
          <w:sz w:val="24"/>
          <w:szCs w:val="24"/>
        </w:rPr>
        <w:t>MsC Yenira Hernández Fonticiella</w:t>
      </w:r>
      <w:r>
        <w:rPr>
          <w:rFonts w:ascii="Arial" w:hAnsi="Arial" w:cs="Arial"/>
          <w:sz w:val="24"/>
          <w:szCs w:val="24"/>
        </w:rPr>
        <w:t xml:space="preserve">     </w:t>
      </w:r>
      <w:hyperlink r:id="rId6" w:history="1">
        <w:r w:rsidRPr="006456C0">
          <w:rPr>
            <w:rStyle w:val="Hipervnculo"/>
            <w:rFonts w:ascii="Arial" w:hAnsi="Arial" w:cs="Arial"/>
            <w:color w:val="000000" w:themeColor="text1"/>
            <w:sz w:val="24"/>
            <w:szCs w:val="24"/>
            <w:u w:val="none"/>
          </w:rPr>
          <w:t>yenira.hernandez@nauta.cu</w:t>
        </w:r>
      </w:hyperlink>
    </w:p>
    <w:p w:rsidR="006456C0" w:rsidRPr="006456C0" w:rsidRDefault="006456C0" w:rsidP="006456C0">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Logopeda Escuela Especial Hermanos Saìz </w:t>
      </w:r>
    </w:p>
    <w:p w:rsidR="002D519E" w:rsidRPr="006456C0" w:rsidRDefault="003A2D07" w:rsidP="00672720">
      <w:pPr>
        <w:spacing w:line="360" w:lineRule="auto"/>
        <w:jc w:val="both"/>
        <w:rPr>
          <w:rFonts w:ascii="Arial" w:hAnsi="Arial" w:cs="Arial"/>
          <w:b/>
          <w:color w:val="000000" w:themeColor="text1"/>
          <w:sz w:val="24"/>
          <w:szCs w:val="24"/>
        </w:rPr>
      </w:pPr>
      <w:r w:rsidRPr="006456C0">
        <w:rPr>
          <w:rFonts w:ascii="Arial" w:hAnsi="Arial" w:cs="Arial"/>
          <w:b/>
          <w:color w:val="000000" w:themeColor="text1"/>
          <w:sz w:val="24"/>
          <w:szCs w:val="24"/>
        </w:rPr>
        <w:t>Resumen</w:t>
      </w:r>
    </w:p>
    <w:p w:rsidR="00731138" w:rsidRPr="00672720" w:rsidRDefault="003A2D07" w:rsidP="00672720">
      <w:pPr>
        <w:spacing w:line="360" w:lineRule="auto"/>
        <w:jc w:val="both"/>
        <w:rPr>
          <w:rFonts w:ascii="Arial" w:hAnsi="Arial" w:cs="Arial"/>
          <w:sz w:val="24"/>
          <w:szCs w:val="24"/>
        </w:rPr>
      </w:pPr>
      <w:r w:rsidRPr="00672720">
        <w:rPr>
          <w:rFonts w:ascii="Arial" w:hAnsi="Arial" w:cs="Arial"/>
          <w:sz w:val="24"/>
          <w:szCs w:val="24"/>
        </w:rPr>
        <w:t xml:space="preserve">El proceso revolucionario cubano ha dedicado innumerables esfuerzos </w:t>
      </w:r>
      <w:r w:rsidR="000069CE">
        <w:rPr>
          <w:rFonts w:ascii="Arial" w:hAnsi="Arial" w:cs="Arial"/>
          <w:sz w:val="24"/>
          <w:szCs w:val="24"/>
        </w:rPr>
        <w:t>por</w:t>
      </w:r>
      <w:r w:rsidRPr="00672720">
        <w:rPr>
          <w:rFonts w:ascii="Arial" w:hAnsi="Arial" w:cs="Arial"/>
          <w:sz w:val="24"/>
          <w:szCs w:val="24"/>
        </w:rPr>
        <w:t xml:space="preserve"> elevar </w:t>
      </w:r>
      <w:r w:rsidR="000069CE">
        <w:rPr>
          <w:rFonts w:ascii="Arial" w:hAnsi="Arial" w:cs="Arial"/>
          <w:sz w:val="24"/>
          <w:szCs w:val="24"/>
        </w:rPr>
        <w:t>la</w:t>
      </w:r>
      <w:r w:rsidRPr="00672720">
        <w:rPr>
          <w:rFonts w:ascii="Arial" w:hAnsi="Arial" w:cs="Arial"/>
          <w:sz w:val="24"/>
          <w:szCs w:val="24"/>
        </w:rPr>
        <w:t xml:space="preserve"> enseñ</w:t>
      </w:r>
      <w:r w:rsidR="000069CE">
        <w:rPr>
          <w:rFonts w:ascii="Arial" w:hAnsi="Arial" w:cs="Arial"/>
          <w:sz w:val="24"/>
          <w:szCs w:val="24"/>
        </w:rPr>
        <w:t xml:space="preserve">anza desde las primeras edades. </w:t>
      </w:r>
      <w:r w:rsidRPr="00672720">
        <w:rPr>
          <w:rFonts w:ascii="Arial" w:hAnsi="Arial" w:cs="Arial"/>
          <w:sz w:val="24"/>
          <w:szCs w:val="24"/>
        </w:rPr>
        <w:t xml:space="preserve">El arte como manifestación cultural es bien aceptada por los escolares con Trastornos del espectro de </w:t>
      </w:r>
      <w:r w:rsidR="00283E48" w:rsidRPr="00672720">
        <w:rPr>
          <w:rFonts w:ascii="Arial" w:hAnsi="Arial" w:cs="Arial"/>
          <w:sz w:val="24"/>
          <w:szCs w:val="24"/>
        </w:rPr>
        <w:t>autismo, que</w:t>
      </w:r>
      <w:r w:rsidRPr="00672720">
        <w:rPr>
          <w:rFonts w:ascii="Arial" w:hAnsi="Arial" w:cs="Arial"/>
          <w:sz w:val="24"/>
          <w:szCs w:val="24"/>
        </w:rPr>
        <w:t xml:space="preserve"> encuentran en ella un refugio para expresar sus sentimientos, aunque no siempre en las escuelas se les br</w:t>
      </w:r>
      <w:r w:rsidR="007B168C" w:rsidRPr="00672720">
        <w:rPr>
          <w:rFonts w:ascii="Arial" w:hAnsi="Arial" w:cs="Arial"/>
          <w:sz w:val="24"/>
          <w:szCs w:val="24"/>
        </w:rPr>
        <w:t>inda l</w:t>
      </w:r>
      <w:r w:rsidR="00283E48">
        <w:rPr>
          <w:rFonts w:ascii="Arial" w:hAnsi="Arial" w:cs="Arial"/>
          <w:sz w:val="24"/>
          <w:szCs w:val="24"/>
        </w:rPr>
        <w:t>os recursos y medios necesarios</w:t>
      </w:r>
      <w:r w:rsidR="007B168C" w:rsidRPr="00672720">
        <w:rPr>
          <w:rFonts w:ascii="Arial" w:hAnsi="Arial" w:cs="Arial"/>
          <w:sz w:val="24"/>
          <w:szCs w:val="24"/>
        </w:rPr>
        <w:t>.</w:t>
      </w:r>
      <w:r w:rsidR="00283E48">
        <w:rPr>
          <w:rFonts w:ascii="Arial" w:hAnsi="Arial" w:cs="Arial"/>
          <w:sz w:val="24"/>
          <w:szCs w:val="24"/>
        </w:rPr>
        <w:t xml:space="preserve"> </w:t>
      </w:r>
      <w:r w:rsidR="007B168C" w:rsidRPr="00672720">
        <w:rPr>
          <w:rFonts w:ascii="Arial" w:hAnsi="Arial" w:cs="Arial"/>
          <w:sz w:val="24"/>
          <w:szCs w:val="24"/>
        </w:rPr>
        <w:t>Para dar respuesta a esta problemática se desarrolla la investigación que tiene como objetivo elaborar un conjunto de actividades para la estimulación de las funciones comunicativas en escolares con Trastorno del espectro de autismo del grado preescolar de la Escuela Especial Hermanos Saíz</w:t>
      </w:r>
      <w:r w:rsidR="00731138" w:rsidRPr="00672720">
        <w:rPr>
          <w:rFonts w:ascii="Arial" w:hAnsi="Arial" w:cs="Arial"/>
          <w:sz w:val="24"/>
          <w:szCs w:val="24"/>
        </w:rPr>
        <w:t xml:space="preserve">. Esta investigación se inserta en la </w:t>
      </w:r>
      <w:r w:rsidR="006456C0" w:rsidRPr="00672720">
        <w:rPr>
          <w:rFonts w:ascii="Arial" w:hAnsi="Arial" w:cs="Arial"/>
          <w:sz w:val="24"/>
          <w:szCs w:val="24"/>
        </w:rPr>
        <w:t>temática relacionada</w:t>
      </w:r>
      <w:r w:rsidR="00731138" w:rsidRPr="00672720">
        <w:rPr>
          <w:rFonts w:ascii="Arial" w:hAnsi="Arial" w:cs="Arial"/>
          <w:sz w:val="24"/>
          <w:szCs w:val="24"/>
        </w:rPr>
        <w:t xml:space="preserve"> con el aprendizaje y </w:t>
      </w:r>
      <w:r w:rsidR="006456C0" w:rsidRPr="00672720">
        <w:rPr>
          <w:rFonts w:ascii="Arial" w:hAnsi="Arial" w:cs="Arial"/>
          <w:sz w:val="24"/>
          <w:szCs w:val="24"/>
        </w:rPr>
        <w:t>desarrollo de</w:t>
      </w:r>
      <w:r w:rsidR="00731138" w:rsidRPr="00672720">
        <w:rPr>
          <w:rFonts w:ascii="Arial" w:hAnsi="Arial" w:cs="Arial"/>
          <w:sz w:val="24"/>
          <w:szCs w:val="24"/>
        </w:rPr>
        <w:t xml:space="preserve"> la creatividad</w:t>
      </w:r>
      <w:r w:rsidR="007B168C" w:rsidRPr="00672720">
        <w:rPr>
          <w:rFonts w:ascii="Arial" w:hAnsi="Arial" w:cs="Arial"/>
          <w:sz w:val="24"/>
          <w:szCs w:val="24"/>
        </w:rPr>
        <w:t>.</w:t>
      </w:r>
      <w:r w:rsidR="00731138" w:rsidRPr="00672720">
        <w:rPr>
          <w:rFonts w:ascii="Arial" w:hAnsi="Arial" w:cs="Arial"/>
          <w:sz w:val="24"/>
          <w:szCs w:val="24"/>
        </w:rPr>
        <w:t xml:space="preserve"> En su desarrollo se utilizaron métodos del nivel teórico, empírico y estadístico que permitieron recopilar, </w:t>
      </w:r>
      <w:r w:rsidR="006456C0" w:rsidRPr="00672720">
        <w:rPr>
          <w:rFonts w:ascii="Arial" w:hAnsi="Arial" w:cs="Arial"/>
          <w:sz w:val="24"/>
          <w:szCs w:val="24"/>
        </w:rPr>
        <w:t>interpretar, procesar</w:t>
      </w:r>
      <w:r w:rsidR="00731138" w:rsidRPr="00672720">
        <w:rPr>
          <w:rFonts w:ascii="Arial" w:hAnsi="Arial" w:cs="Arial"/>
          <w:sz w:val="24"/>
          <w:szCs w:val="24"/>
        </w:rPr>
        <w:t xml:space="preserve"> la información y elaboración de un </w:t>
      </w:r>
      <w:r w:rsidR="006456C0" w:rsidRPr="00672720">
        <w:rPr>
          <w:rFonts w:ascii="Arial" w:hAnsi="Arial" w:cs="Arial"/>
          <w:sz w:val="24"/>
          <w:szCs w:val="24"/>
        </w:rPr>
        <w:t>conjunto de</w:t>
      </w:r>
      <w:r w:rsidR="00731138" w:rsidRPr="00672720">
        <w:rPr>
          <w:rFonts w:ascii="Arial" w:hAnsi="Arial" w:cs="Arial"/>
          <w:sz w:val="24"/>
          <w:szCs w:val="24"/>
        </w:rPr>
        <w:t xml:space="preserve"> actividades dirigidas a la estimulación de las funciones comunicativas en escolares con Trastorno del espectro de autismo del grado preescolar de la Escuela Especial Hermanos Saíz, concebidas de forma creativa, dinámica y </w:t>
      </w:r>
      <w:r w:rsidR="006456C0" w:rsidRPr="00672720">
        <w:rPr>
          <w:rFonts w:ascii="Arial" w:hAnsi="Arial" w:cs="Arial"/>
          <w:sz w:val="24"/>
          <w:szCs w:val="24"/>
        </w:rPr>
        <w:t>que promueve</w:t>
      </w:r>
      <w:r w:rsidR="00731138" w:rsidRPr="00672720">
        <w:rPr>
          <w:rFonts w:ascii="Arial" w:hAnsi="Arial" w:cs="Arial"/>
          <w:sz w:val="24"/>
          <w:szCs w:val="24"/>
        </w:rPr>
        <w:t xml:space="preserve"> la utilización de la plasticoterapia como un recurso psicoterapéutico. </w:t>
      </w:r>
      <w:r w:rsidR="00731138" w:rsidRPr="006456C0">
        <w:rPr>
          <w:rFonts w:ascii="Arial" w:hAnsi="Arial" w:cs="Arial"/>
          <w:b/>
          <w:sz w:val="24"/>
          <w:szCs w:val="24"/>
        </w:rPr>
        <w:t>Palabras clave</w:t>
      </w:r>
      <w:r w:rsidR="00731138" w:rsidRPr="00672720">
        <w:rPr>
          <w:rFonts w:ascii="Arial" w:hAnsi="Arial" w:cs="Arial"/>
          <w:sz w:val="24"/>
          <w:szCs w:val="24"/>
        </w:rPr>
        <w:t>:</w:t>
      </w:r>
      <w:r w:rsidR="005B1340" w:rsidRPr="00672720">
        <w:rPr>
          <w:rFonts w:ascii="Arial" w:hAnsi="Arial" w:cs="Arial"/>
          <w:sz w:val="24"/>
          <w:szCs w:val="24"/>
        </w:rPr>
        <w:t xml:space="preserve"> creatividad, funciones comunicativas, plasticoterapia,</w:t>
      </w:r>
      <w:r w:rsidR="00731138" w:rsidRPr="00672720">
        <w:rPr>
          <w:rFonts w:ascii="Arial" w:hAnsi="Arial" w:cs="Arial"/>
          <w:sz w:val="24"/>
          <w:szCs w:val="24"/>
        </w:rPr>
        <w:t xml:space="preserve"> trastorno del espectro de </w:t>
      </w:r>
      <w:r w:rsidR="006456C0" w:rsidRPr="00672720">
        <w:rPr>
          <w:rFonts w:ascii="Arial" w:hAnsi="Arial" w:cs="Arial"/>
          <w:sz w:val="24"/>
          <w:szCs w:val="24"/>
        </w:rPr>
        <w:t>autismo.</w:t>
      </w:r>
    </w:p>
    <w:p w:rsidR="00731138" w:rsidRPr="006456C0" w:rsidRDefault="00731138" w:rsidP="00672720">
      <w:pPr>
        <w:spacing w:line="360" w:lineRule="auto"/>
        <w:jc w:val="both"/>
        <w:rPr>
          <w:rFonts w:ascii="Arial" w:hAnsi="Arial" w:cs="Arial"/>
          <w:b/>
          <w:sz w:val="24"/>
          <w:szCs w:val="24"/>
        </w:rPr>
      </w:pPr>
      <w:r w:rsidRPr="006456C0">
        <w:rPr>
          <w:rFonts w:ascii="Arial" w:hAnsi="Arial" w:cs="Arial"/>
          <w:b/>
          <w:sz w:val="24"/>
          <w:szCs w:val="24"/>
        </w:rPr>
        <w:lastRenderedPageBreak/>
        <w:t xml:space="preserve">Síntesis curricular: </w:t>
      </w:r>
    </w:p>
    <w:p w:rsidR="00D73D0D" w:rsidRPr="00672720" w:rsidRDefault="00D73D0D" w:rsidP="00672720">
      <w:pPr>
        <w:spacing w:line="360" w:lineRule="auto"/>
        <w:jc w:val="both"/>
        <w:rPr>
          <w:rFonts w:ascii="Arial" w:hAnsi="Arial" w:cs="Arial"/>
          <w:sz w:val="24"/>
          <w:szCs w:val="24"/>
        </w:rPr>
      </w:pPr>
      <w:r w:rsidRPr="00672720">
        <w:rPr>
          <w:rFonts w:ascii="Arial" w:hAnsi="Arial" w:cs="Arial"/>
          <w:sz w:val="24"/>
          <w:szCs w:val="24"/>
        </w:rPr>
        <w:t xml:space="preserve"> Estudiante que cursa el cuarto año de la carrera, es destacada por sus resultados docentes e investigativos, obteniendo un índice académico de 5</w:t>
      </w:r>
      <w:r w:rsidR="004E5843">
        <w:rPr>
          <w:rFonts w:ascii="Arial" w:hAnsi="Arial" w:cs="Arial"/>
          <w:sz w:val="24"/>
          <w:szCs w:val="24"/>
        </w:rPr>
        <w:t xml:space="preserve"> </w:t>
      </w:r>
      <w:r w:rsidRPr="00672720">
        <w:rPr>
          <w:rFonts w:ascii="Arial" w:hAnsi="Arial" w:cs="Arial"/>
          <w:sz w:val="24"/>
          <w:szCs w:val="24"/>
        </w:rPr>
        <w:t xml:space="preserve">puntos, ha participado en exámenes de premio de las distintas asignaturas. Mantiene una activa participación en diferentes eventos </w:t>
      </w:r>
      <w:r w:rsidR="006456C0" w:rsidRPr="00672720">
        <w:rPr>
          <w:rFonts w:ascii="Arial" w:hAnsi="Arial" w:cs="Arial"/>
          <w:sz w:val="24"/>
          <w:szCs w:val="24"/>
        </w:rPr>
        <w:t>estudiantiles de</w:t>
      </w:r>
      <w:r w:rsidRPr="00672720">
        <w:rPr>
          <w:rFonts w:ascii="Arial" w:hAnsi="Arial" w:cs="Arial"/>
          <w:sz w:val="24"/>
          <w:szCs w:val="24"/>
        </w:rPr>
        <w:t xml:space="preserve"> carácter </w:t>
      </w:r>
      <w:r w:rsidR="006456C0" w:rsidRPr="00672720">
        <w:rPr>
          <w:rFonts w:ascii="Arial" w:hAnsi="Arial" w:cs="Arial"/>
          <w:sz w:val="24"/>
          <w:szCs w:val="24"/>
        </w:rPr>
        <w:t>municipal, provincial, nacional</w:t>
      </w:r>
      <w:r w:rsidRPr="00672720">
        <w:rPr>
          <w:rFonts w:ascii="Arial" w:hAnsi="Arial" w:cs="Arial"/>
          <w:sz w:val="24"/>
          <w:szCs w:val="24"/>
        </w:rPr>
        <w:t xml:space="preserve"> e internacional, como miembro del proyecto Atención </w:t>
      </w:r>
      <w:r w:rsidR="006456C0" w:rsidRPr="00672720">
        <w:rPr>
          <w:rFonts w:ascii="Arial" w:hAnsi="Arial" w:cs="Arial"/>
          <w:sz w:val="24"/>
          <w:szCs w:val="24"/>
        </w:rPr>
        <w:t>Logopedica</w:t>
      </w:r>
      <w:r w:rsidRPr="00672720">
        <w:rPr>
          <w:rFonts w:ascii="Arial" w:hAnsi="Arial" w:cs="Arial"/>
          <w:sz w:val="24"/>
          <w:szCs w:val="24"/>
        </w:rPr>
        <w:t xml:space="preserve"> Integral y Comunitaria y presidenta del grupo </w:t>
      </w:r>
      <w:r w:rsidR="006456C0" w:rsidRPr="00672720">
        <w:rPr>
          <w:rFonts w:ascii="Arial" w:hAnsi="Arial" w:cs="Arial"/>
          <w:sz w:val="24"/>
          <w:szCs w:val="24"/>
        </w:rPr>
        <w:t>científico</w:t>
      </w:r>
      <w:r w:rsidRPr="00672720">
        <w:rPr>
          <w:rFonts w:ascii="Arial" w:hAnsi="Arial" w:cs="Arial"/>
          <w:sz w:val="24"/>
          <w:szCs w:val="24"/>
        </w:rPr>
        <w:t xml:space="preserve"> Píntate de </w:t>
      </w:r>
      <w:r w:rsidR="006456C0" w:rsidRPr="00672720">
        <w:rPr>
          <w:rFonts w:ascii="Arial" w:hAnsi="Arial" w:cs="Arial"/>
          <w:sz w:val="24"/>
          <w:szCs w:val="24"/>
        </w:rPr>
        <w:t>azul, relacionado</w:t>
      </w:r>
      <w:r w:rsidRPr="00672720">
        <w:rPr>
          <w:rFonts w:ascii="Arial" w:hAnsi="Arial" w:cs="Arial"/>
          <w:sz w:val="24"/>
          <w:szCs w:val="24"/>
        </w:rPr>
        <w:t xml:space="preserve"> con la temática de los Trastornos del espectro de </w:t>
      </w:r>
      <w:r w:rsidR="006456C0" w:rsidRPr="00672720">
        <w:rPr>
          <w:rFonts w:ascii="Arial" w:hAnsi="Arial" w:cs="Arial"/>
          <w:sz w:val="24"/>
          <w:szCs w:val="24"/>
        </w:rPr>
        <w:t xml:space="preserve">autismo. </w:t>
      </w:r>
      <w:r w:rsidRPr="00672720">
        <w:rPr>
          <w:rFonts w:ascii="Arial" w:hAnsi="Arial" w:cs="Arial"/>
          <w:sz w:val="24"/>
          <w:szCs w:val="24"/>
        </w:rPr>
        <w:t>Se desarrolla como alumna ayudante de la disciplina Logopedia, impartiendo clases a estudiantes de las carreras Logopedia y Educación Especial y Preescolar. Es miembro activo de la Cátedra Honorifica Svetlana Acudovich participando en todas las actividades propuestas por la misma desde su fundación, además ha participado en actividades propuestas por la Cátedra Honorifica Ricardo Cavanas Comas de la UCP Enrique José Varona.</w:t>
      </w:r>
    </w:p>
    <w:p w:rsidR="005B1340" w:rsidRPr="006456C0" w:rsidRDefault="005B1340" w:rsidP="00672720">
      <w:pPr>
        <w:spacing w:line="360" w:lineRule="auto"/>
        <w:jc w:val="both"/>
        <w:rPr>
          <w:rFonts w:ascii="Arial" w:hAnsi="Arial" w:cs="Arial"/>
          <w:b/>
          <w:sz w:val="24"/>
          <w:szCs w:val="24"/>
        </w:rPr>
      </w:pPr>
      <w:r w:rsidRPr="006456C0">
        <w:rPr>
          <w:rFonts w:ascii="Arial" w:hAnsi="Arial" w:cs="Arial"/>
          <w:b/>
          <w:sz w:val="24"/>
          <w:szCs w:val="24"/>
        </w:rPr>
        <w:t>Introducción</w:t>
      </w:r>
    </w:p>
    <w:p w:rsidR="005B1340" w:rsidRPr="00672720" w:rsidRDefault="005B1340" w:rsidP="00672720">
      <w:pPr>
        <w:spacing w:line="360" w:lineRule="auto"/>
        <w:jc w:val="both"/>
        <w:rPr>
          <w:rFonts w:ascii="Arial" w:hAnsi="Arial" w:cs="Arial"/>
          <w:sz w:val="24"/>
          <w:szCs w:val="24"/>
        </w:rPr>
      </w:pPr>
      <w:r w:rsidRPr="00672720">
        <w:rPr>
          <w:rFonts w:ascii="Arial" w:hAnsi="Arial" w:cs="Arial"/>
          <w:sz w:val="24"/>
          <w:szCs w:val="24"/>
        </w:rPr>
        <w:t xml:space="preserve">La Educación Especial en Cuba ha mostrado incuestionables logros que han rebasado la frontera nacional, en correspondencia con el proyecto social cubano que desarrolla una política inclusiva. En el contexto de las transformaciones actuales de la Educación Especial, el lenguaje constituye uno de los temas más difíciles de abordar, y de manera particular su singularidad en los escolares con Trastorno del espectro de autismo (TEA), constituye una preocupación constante para los maestros, especialistas </w:t>
      </w:r>
      <w:r w:rsidR="006456C0" w:rsidRPr="00672720">
        <w:rPr>
          <w:rFonts w:ascii="Arial" w:hAnsi="Arial" w:cs="Arial"/>
          <w:sz w:val="24"/>
          <w:szCs w:val="24"/>
        </w:rPr>
        <w:t>y familias</w:t>
      </w:r>
      <w:r w:rsidRPr="00672720">
        <w:rPr>
          <w:rFonts w:ascii="Arial" w:hAnsi="Arial" w:cs="Arial"/>
          <w:sz w:val="24"/>
          <w:szCs w:val="24"/>
        </w:rPr>
        <w:t>.</w:t>
      </w:r>
    </w:p>
    <w:p w:rsidR="005B1340" w:rsidRPr="00672720" w:rsidRDefault="005B1340" w:rsidP="00672720">
      <w:pPr>
        <w:spacing w:line="360" w:lineRule="auto"/>
        <w:jc w:val="both"/>
        <w:rPr>
          <w:rFonts w:ascii="Arial" w:hAnsi="Arial" w:cs="Arial"/>
          <w:sz w:val="24"/>
          <w:szCs w:val="24"/>
        </w:rPr>
      </w:pPr>
      <w:r w:rsidRPr="00672720">
        <w:rPr>
          <w:rFonts w:ascii="Arial" w:hAnsi="Arial" w:cs="Arial"/>
          <w:sz w:val="24"/>
          <w:szCs w:val="24"/>
        </w:rPr>
        <w:t>El término “autismo” es utilizado en psiquiatría para significar retraído y absorto en sí mismo; proviene de la palabra griega “autos” que significa “en sí mismo”, “propio”</w:t>
      </w:r>
      <w:r w:rsidR="006456C0" w:rsidRPr="00672720">
        <w:rPr>
          <w:rFonts w:ascii="Arial" w:hAnsi="Arial" w:cs="Arial"/>
          <w:sz w:val="24"/>
          <w:szCs w:val="24"/>
        </w:rPr>
        <w:t>. (</w:t>
      </w:r>
      <w:r w:rsidRPr="00672720">
        <w:rPr>
          <w:rFonts w:ascii="Arial" w:hAnsi="Arial" w:cs="Arial"/>
          <w:sz w:val="24"/>
          <w:szCs w:val="24"/>
        </w:rPr>
        <w:t>Gómez, 2005).</w:t>
      </w:r>
    </w:p>
    <w:p w:rsidR="005B1340" w:rsidRPr="00672720" w:rsidRDefault="005B1340" w:rsidP="00672720">
      <w:pPr>
        <w:spacing w:line="360" w:lineRule="auto"/>
        <w:jc w:val="both"/>
        <w:rPr>
          <w:rFonts w:ascii="Arial" w:hAnsi="Arial" w:cs="Arial"/>
          <w:sz w:val="24"/>
          <w:szCs w:val="24"/>
        </w:rPr>
      </w:pPr>
      <w:r w:rsidRPr="00672720">
        <w:rPr>
          <w:rFonts w:ascii="Arial" w:hAnsi="Arial" w:cs="Arial"/>
          <w:sz w:val="24"/>
          <w:szCs w:val="24"/>
        </w:rPr>
        <w:t xml:space="preserve">Los criterios de </w:t>
      </w:r>
      <w:r w:rsidR="006456C0">
        <w:rPr>
          <w:rFonts w:ascii="Arial" w:hAnsi="Arial" w:cs="Arial"/>
          <w:sz w:val="24"/>
          <w:szCs w:val="24"/>
        </w:rPr>
        <w:t>K</w:t>
      </w:r>
      <w:r w:rsidR="006456C0" w:rsidRPr="00672720">
        <w:rPr>
          <w:rFonts w:ascii="Arial" w:hAnsi="Arial" w:cs="Arial"/>
          <w:sz w:val="24"/>
          <w:szCs w:val="24"/>
        </w:rPr>
        <w:t>anner</w:t>
      </w:r>
      <w:r w:rsidRPr="00672720">
        <w:rPr>
          <w:rFonts w:ascii="Arial" w:hAnsi="Arial" w:cs="Arial"/>
          <w:sz w:val="24"/>
          <w:szCs w:val="24"/>
        </w:rPr>
        <w:t xml:space="preserve">, 1943 constituyeron la base de la tercera edición del Manual Diagnóstico y Estadístico de los Trastornos Mentales (DSM III), publicado por la American PsychiatricAssociation en 1980 y revisado en 1987 (DSM III-R). En su última revisión, el término trastorno autista, sucedió al de autismo infantil, ya </w:t>
      </w:r>
      <w:r w:rsidRPr="00672720">
        <w:rPr>
          <w:rFonts w:ascii="Arial" w:hAnsi="Arial" w:cs="Arial"/>
          <w:sz w:val="24"/>
          <w:szCs w:val="24"/>
        </w:rPr>
        <w:lastRenderedPageBreak/>
        <w:t xml:space="preserve">que este último no resulta correcto para los individuos que maduran y se convierten en adultos. </w:t>
      </w:r>
    </w:p>
    <w:p w:rsidR="005B1340" w:rsidRPr="00672720" w:rsidRDefault="005B1340" w:rsidP="00672720">
      <w:pPr>
        <w:spacing w:line="360" w:lineRule="auto"/>
        <w:jc w:val="both"/>
        <w:rPr>
          <w:rFonts w:ascii="Arial" w:hAnsi="Arial" w:cs="Arial"/>
          <w:sz w:val="24"/>
          <w:szCs w:val="24"/>
        </w:rPr>
      </w:pPr>
      <w:r w:rsidRPr="00672720">
        <w:rPr>
          <w:rFonts w:ascii="Arial" w:hAnsi="Arial" w:cs="Arial"/>
          <w:sz w:val="24"/>
          <w:szCs w:val="24"/>
        </w:rPr>
        <w:t>A partir de las indagaciones teóricas realizadas por la autora se pudo constatar disímiles investigaciones en el ámbito internacional realizadas desde mediado del pasado siglo relacionadas con el autismo (Kanner</w:t>
      </w:r>
      <w:r w:rsidR="006456C0" w:rsidRPr="00672720">
        <w:rPr>
          <w:rFonts w:ascii="Arial" w:hAnsi="Arial" w:cs="Arial"/>
          <w:sz w:val="24"/>
          <w:szCs w:val="24"/>
        </w:rPr>
        <w:t>, 1943</w:t>
      </w:r>
      <w:r w:rsidRPr="00672720">
        <w:rPr>
          <w:rFonts w:ascii="Arial" w:hAnsi="Arial" w:cs="Arial"/>
          <w:sz w:val="24"/>
          <w:szCs w:val="24"/>
        </w:rPr>
        <w:t>; Asperger</w:t>
      </w:r>
      <w:r w:rsidR="006456C0" w:rsidRPr="00672720">
        <w:rPr>
          <w:rFonts w:ascii="Arial" w:hAnsi="Arial" w:cs="Arial"/>
          <w:sz w:val="24"/>
          <w:szCs w:val="24"/>
        </w:rPr>
        <w:t>, 1944</w:t>
      </w:r>
      <w:r w:rsidRPr="00672720">
        <w:rPr>
          <w:rFonts w:ascii="Arial" w:hAnsi="Arial" w:cs="Arial"/>
          <w:sz w:val="24"/>
          <w:szCs w:val="24"/>
        </w:rPr>
        <w:t>; Wing</w:t>
      </w:r>
      <w:r w:rsidR="006456C0" w:rsidRPr="00672720">
        <w:rPr>
          <w:rFonts w:ascii="Arial" w:hAnsi="Arial" w:cs="Arial"/>
          <w:sz w:val="24"/>
          <w:szCs w:val="24"/>
        </w:rPr>
        <w:t>, 1982</w:t>
      </w:r>
      <w:r w:rsidRPr="00672720">
        <w:rPr>
          <w:rFonts w:ascii="Arial" w:hAnsi="Arial" w:cs="Arial"/>
          <w:sz w:val="24"/>
          <w:szCs w:val="24"/>
        </w:rPr>
        <w:t>; Riviere</w:t>
      </w:r>
      <w:r w:rsidR="006456C0" w:rsidRPr="00672720">
        <w:rPr>
          <w:rFonts w:ascii="Arial" w:hAnsi="Arial" w:cs="Arial"/>
          <w:sz w:val="24"/>
          <w:szCs w:val="24"/>
        </w:rPr>
        <w:t>, 1990</w:t>
      </w:r>
      <w:r w:rsidRPr="00672720">
        <w:rPr>
          <w:rFonts w:ascii="Arial" w:hAnsi="Arial" w:cs="Arial"/>
          <w:sz w:val="24"/>
          <w:szCs w:val="24"/>
        </w:rPr>
        <w:t>; Irith, 1991; Gray, Castellanos, 1995 y Tamarit, 1998, entre otros).</w:t>
      </w:r>
    </w:p>
    <w:p w:rsidR="005B1340" w:rsidRPr="00672720" w:rsidRDefault="005B1340" w:rsidP="00672720">
      <w:pPr>
        <w:spacing w:line="360" w:lineRule="auto"/>
        <w:jc w:val="both"/>
        <w:rPr>
          <w:rFonts w:ascii="Arial" w:hAnsi="Arial" w:cs="Arial"/>
          <w:sz w:val="24"/>
          <w:szCs w:val="24"/>
        </w:rPr>
      </w:pPr>
      <w:r w:rsidRPr="00672720">
        <w:rPr>
          <w:rFonts w:ascii="Arial" w:hAnsi="Arial" w:cs="Arial"/>
          <w:sz w:val="24"/>
          <w:szCs w:val="24"/>
        </w:rPr>
        <w:t xml:space="preserve">En Cuba se registran numerosas investigaciones desde diferentes puntos de vista, desde el campo de la psiquiatría: (Martínez, 1998; Ravelo, 2002; Rodríguez; 2010 Velásquez, 2001), en el ámbito pedagógico se reconocen como medulares, los trabajos realizados por  (Gómez 2008;  </w:t>
      </w:r>
      <w:r w:rsidR="006456C0">
        <w:rPr>
          <w:rFonts w:ascii="Arial" w:hAnsi="Arial" w:cs="Arial"/>
          <w:sz w:val="24"/>
          <w:szCs w:val="24"/>
        </w:rPr>
        <w:t>Massani</w:t>
      </w:r>
      <w:r w:rsidRPr="00672720">
        <w:rPr>
          <w:rFonts w:ascii="Arial" w:hAnsi="Arial" w:cs="Arial"/>
          <w:sz w:val="24"/>
          <w:szCs w:val="24"/>
        </w:rPr>
        <w:t>, 2009; Morejón, 2009; Demósthene, 2010; Escalona, 2010; Orozco 2012).En Pinar del Río encontramos a Tabares,2008;Vázquez,2012; Aguiar, 2017).Estos empeños han significado valiosos aportes dirigidos fundamentalmente a la búsqueda de alternativas para la atención educativa  de los escolares con Trastorno del espectro de autismo  y  atenuar el  alto costo emocional de sus familias.</w:t>
      </w:r>
    </w:p>
    <w:p w:rsidR="005B1340" w:rsidRPr="00672720" w:rsidRDefault="005B1340" w:rsidP="00672720">
      <w:pPr>
        <w:spacing w:line="360" w:lineRule="auto"/>
        <w:jc w:val="both"/>
        <w:rPr>
          <w:rFonts w:ascii="Arial" w:hAnsi="Arial" w:cs="Arial"/>
          <w:sz w:val="24"/>
          <w:szCs w:val="24"/>
        </w:rPr>
      </w:pPr>
      <w:r w:rsidRPr="00672720">
        <w:rPr>
          <w:rFonts w:ascii="Arial" w:hAnsi="Arial" w:cs="Arial"/>
          <w:sz w:val="24"/>
          <w:szCs w:val="24"/>
        </w:rPr>
        <w:t xml:space="preserve">De manera particular en el estudio del desarrollo del lenguaje y la comunicación en los escolares con Trastorno del espectro de autismo, se reconocen los aportes realizados </w:t>
      </w:r>
      <w:r w:rsidR="006456C0" w:rsidRPr="00672720">
        <w:rPr>
          <w:rFonts w:ascii="Arial" w:hAnsi="Arial" w:cs="Arial"/>
          <w:sz w:val="24"/>
          <w:szCs w:val="24"/>
        </w:rPr>
        <w:t>por (</w:t>
      </w:r>
      <w:r w:rsidRPr="00672720">
        <w:rPr>
          <w:rFonts w:ascii="Arial" w:hAnsi="Arial" w:cs="Arial"/>
          <w:sz w:val="24"/>
          <w:szCs w:val="24"/>
        </w:rPr>
        <w:t>Riviére</w:t>
      </w:r>
      <w:r w:rsidR="006456C0" w:rsidRPr="00672720">
        <w:rPr>
          <w:rFonts w:ascii="Arial" w:hAnsi="Arial" w:cs="Arial"/>
          <w:sz w:val="24"/>
          <w:szCs w:val="24"/>
        </w:rPr>
        <w:t>, 1997</w:t>
      </w:r>
      <w:r w:rsidRPr="00672720">
        <w:rPr>
          <w:rFonts w:ascii="Arial" w:hAnsi="Arial" w:cs="Arial"/>
          <w:sz w:val="24"/>
          <w:szCs w:val="24"/>
        </w:rPr>
        <w:t>, Morejón, 2009, Hernández, 2013; Vázquez</w:t>
      </w:r>
      <w:r w:rsidR="006456C0" w:rsidRPr="00672720">
        <w:rPr>
          <w:rFonts w:ascii="Arial" w:hAnsi="Arial" w:cs="Arial"/>
          <w:sz w:val="24"/>
          <w:szCs w:val="24"/>
        </w:rPr>
        <w:t>, 2012; Pacheco, 2016</w:t>
      </w:r>
      <w:r w:rsidRPr="00672720">
        <w:rPr>
          <w:rFonts w:ascii="Arial" w:hAnsi="Arial" w:cs="Arial"/>
          <w:sz w:val="24"/>
          <w:szCs w:val="24"/>
        </w:rPr>
        <w:t>; López</w:t>
      </w:r>
      <w:r w:rsidR="006456C0" w:rsidRPr="00672720">
        <w:rPr>
          <w:rFonts w:ascii="Arial" w:hAnsi="Arial" w:cs="Arial"/>
          <w:sz w:val="24"/>
          <w:szCs w:val="24"/>
        </w:rPr>
        <w:t>, 2016</w:t>
      </w:r>
      <w:r w:rsidRPr="00672720">
        <w:rPr>
          <w:rFonts w:ascii="Arial" w:hAnsi="Arial" w:cs="Arial"/>
          <w:sz w:val="24"/>
          <w:szCs w:val="24"/>
        </w:rPr>
        <w:t>)</w:t>
      </w:r>
    </w:p>
    <w:p w:rsidR="005B1340" w:rsidRPr="00672720" w:rsidRDefault="005B1340" w:rsidP="00672720">
      <w:pPr>
        <w:spacing w:line="360" w:lineRule="auto"/>
        <w:jc w:val="both"/>
        <w:rPr>
          <w:rFonts w:ascii="Arial" w:hAnsi="Arial" w:cs="Arial"/>
          <w:sz w:val="24"/>
          <w:szCs w:val="24"/>
        </w:rPr>
      </w:pPr>
      <w:r w:rsidRPr="00672720">
        <w:rPr>
          <w:rFonts w:ascii="Arial" w:hAnsi="Arial" w:cs="Arial"/>
          <w:sz w:val="24"/>
          <w:szCs w:val="24"/>
        </w:rPr>
        <w:t xml:space="preserve">El estudio exploratorio realizado por la autora en </w:t>
      </w:r>
      <w:r w:rsidR="006456C0" w:rsidRPr="00672720">
        <w:rPr>
          <w:rFonts w:ascii="Arial" w:hAnsi="Arial" w:cs="Arial"/>
          <w:sz w:val="24"/>
          <w:szCs w:val="24"/>
        </w:rPr>
        <w:t>la Escuela</w:t>
      </w:r>
      <w:r w:rsidRPr="00672720">
        <w:rPr>
          <w:rFonts w:ascii="Arial" w:hAnsi="Arial" w:cs="Arial"/>
          <w:sz w:val="24"/>
          <w:szCs w:val="24"/>
        </w:rPr>
        <w:t xml:space="preserve"> Especial ¨Hermanos Saíz”, mediante el empleo </w:t>
      </w:r>
      <w:r w:rsidR="006456C0" w:rsidRPr="00672720">
        <w:rPr>
          <w:rFonts w:ascii="Arial" w:hAnsi="Arial" w:cs="Arial"/>
          <w:sz w:val="24"/>
          <w:szCs w:val="24"/>
        </w:rPr>
        <w:t>de métodos</w:t>
      </w:r>
      <w:r w:rsidRPr="00672720">
        <w:rPr>
          <w:rFonts w:ascii="Arial" w:hAnsi="Arial" w:cs="Arial"/>
          <w:sz w:val="24"/>
          <w:szCs w:val="24"/>
        </w:rPr>
        <w:t xml:space="preserve"> de nivel </w:t>
      </w:r>
      <w:r w:rsidR="006456C0" w:rsidRPr="00672720">
        <w:rPr>
          <w:rFonts w:ascii="Arial" w:hAnsi="Arial" w:cs="Arial"/>
          <w:sz w:val="24"/>
          <w:szCs w:val="24"/>
        </w:rPr>
        <w:t>empíricos como</w:t>
      </w:r>
      <w:r w:rsidRPr="00672720">
        <w:rPr>
          <w:rFonts w:ascii="Arial" w:hAnsi="Arial" w:cs="Arial"/>
          <w:sz w:val="24"/>
          <w:szCs w:val="24"/>
        </w:rPr>
        <w:t xml:space="preserve">: el análisis documental, la </w:t>
      </w:r>
      <w:r w:rsidR="006456C0" w:rsidRPr="00672720">
        <w:rPr>
          <w:rFonts w:ascii="Arial" w:hAnsi="Arial" w:cs="Arial"/>
          <w:sz w:val="24"/>
          <w:szCs w:val="24"/>
        </w:rPr>
        <w:t>observación</w:t>
      </w:r>
      <w:r w:rsidRPr="00672720">
        <w:rPr>
          <w:rFonts w:ascii="Arial" w:hAnsi="Arial" w:cs="Arial"/>
          <w:sz w:val="24"/>
          <w:szCs w:val="24"/>
        </w:rPr>
        <w:t xml:space="preserve"> la </w:t>
      </w:r>
      <w:r w:rsidR="006456C0" w:rsidRPr="00672720">
        <w:rPr>
          <w:rFonts w:ascii="Arial" w:hAnsi="Arial" w:cs="Arial"/>
          <w:sz w:val="24"/>
          <w:szCs w:val="24"/>
        </w:rPr>
        <w:t>entrevista, permitieron</w:t>
      </w:r>
      <w:r w:rsidRPr="00672720">
        <w:rPr>
          <w:rFonts w:ascii="Arial" w:hAnsi="Arial" w:cs="Arial"/>
          <w:sz w:val="24"/>
          <w:szCs w:val="24"/>
        </w:rPr>
        <w:t xml:space="preserve"> constatar un grupo de regularidades, entre las que se destacan:</w:t>
      </w:r>
    </w:p>
    <w:p w:rsidR="005B1340" w:rsidRPr="00672720" w:rsidRDefault="005B1340" w:rsidP="00672720">
      <w:pPr>
        <w:spacing w:line="360" w:lineRule="auto"/>
        <w:jc w:val="both"/>
        <w:rPr>
          <w:rFonts w:ascii="Arial" w:hAnsi="Arial" w:cs="Arial"/>
          <w:sz w:val="24"/>
          <w:szCs w:val="24"/>
        </w:rPr>
      </w:pPr>
      <w:r w:rsidRPr="00672720">
        <w:rPr>
          <w:rFonts w:ascii="Arial" w:hAnsi="Arial" w:cs="Arial"/>
          <w:sz w:val="24"/>
          <w:szCs w:val="24"/>
        </w:rPr>
        <w:t>Fortalezas o potencialidades: (estas pueden ser aprovechadas de manera funcional en aras de potenciar el desarrollo de habilidades comunicativas).</w:t>
      </w:r>
    </w:p>
    <w:p w:rsidR="005B1340" w:rsidRPr="00672720" w:rsidRDefault="005B1340"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Uso de conductas no verbales para conseguir sus propósitos (contacto ocular, expresión facial y gestos que regulan la interacción social).</w:t>
      </w:r>
    </w:p>
    <w:p w:rsidR="005B1340" w:rsidRPr="00672720" w:rsidRDefault="005B1340" w:rsidP="00672720">
      <w:pPr>
        <w:spacing w:line="360" w:lineRule="auto"/>
        <w:jc w:val="both"/>
        <w:rPr>
          <w:rFonts w:ascii="Arial" w:hAnsi="Arial" w:cs="Arial"/>
          <w:sz w:val="24"/>
          <w:szCs w:val="24"/>
        </w:rPr>
      </w:pPr>
      <w:r w:rsidRPr="00672720">
        <w:rPr>
          <w:rFonts w:ascii="Arial" w:hAnsi="Arial" w:cs="Arial"/>
          <w:sz w:val="24"/>
          <w:szCs w:val="24"/>
        </w:rPr>
        <w:lastRenderedPageBreak/>
        <w:t></w:t>
      </w:r>
      <w:r w:rsidRPr="00672720">
        <w:rPr>
          <w:rFonts w:ascii="Arial" w:hAnsi="Arial" w:cs="Arial"/>
          <w:sz w:val="24"/>
          <w:szCs w:val="24"/>
        </w:rPr>
        <w:tab/>
        <w:t>Buen desarrollo de la memoria visual a largo plazo (mayor sensibilidad visual que auditiva, lo que favorece el aprendizaje por imitación).</w:t>
      </w:r>
    </w:p>
    <w:p w:rsidR="005B1340" w:rsidRPr="00672720" w:rsidRDefault="005B1340"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Adhesión a rutinas, que facilitan la realización de acciones con riguroso orden y necesiten de la repetición mecánica.</w:t>
      </w:r>
    </w:p>
    <w:p w:rsidR="005B1340" w:rsidRPr="00672720" w:rsidRDefault="005B1340"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Preferencia hacia la pintura, que brinda posibilidades de crear situaciones de aprendizaje aprovechando terapias donde se apliquen las técnicas de la pintura para estimular el desarrollo de las áreas afectadas.</w:t>
      </w:r>
    </w:p>
    <w:p w:rsidR="005B1340" w:rsidRPr="00672720" w:rsidRDefault="005B1340" w:rsidP="00672720">
      <w:pPr>
        <w:spacing w:line="360" w:lineRule="auto"/>
        <w:jc w:val="both"/>
        <w:rPr>
          <w:rFonts w:ascii="Arial" w:hAnsi="Arial" w:cs="Arial"/>
          <w:sz w:val="24"/>
          <w:szCs w:val="24"/>
        </w:rPr>
      </w:pPr>
      <w:r w:rsidRPr="00672720">
        <w:rPr>
          <w:rFonts w:ascii="Arial" w:hAnsi="Arial" w:cs="Arial"/>
          <w:sz w:val="24"/>
          <w:szCs w:val="24"/>
        </w:rPr>
        <w:t xml:space="preserve">Sin embargo se han constatado insuficiencias o debilidades que </w:t>
      </w:r>
      <w:r w:rsidR="006456C0" w:rsidRPr="00672720">
        <w:rPr>
          <w:rFonts w:ascii="Arial" w:hAnsi="Arial" w:cs="Arial"/>
          <w:sz w:val="24"/>
          <w:szCs w:val="24"/>
        </w:rPr>
        <w:t>dificultan el</w:t>
      </w:r>
      <w:r w:rsidRPr="00672720">
        <w:rPr>
          <w:rFonts w:ascii="Arial" w:hAnsi="Arial" w:cs="Arial"/>
          <w:sz w:val="24"/>
          <w:szCs w:val="24"/>
        </w:rPr>
        <w:t xml:space="preserve"> desarrollo de la </w:t>
      </w:r>
      <w:r w:rsidR="006456C0" w:rsidRPr="00672720">
        <w:rPr>
          <w:rFonts w:ascii="Arial" w:hAnsi="Arial" w:cs="Arial"/>
          <w:sz w:val="24"/>
          <w:szCs w:val="24"/>
        </w:rPr>
        <w:t>comunicación, las</w:t>
      </w:r>
      <w:r w:rsidRPr="00672720">
        <w:rPr>
          <w:rFonts w:ascii="Arial" w:hAnsi="Arial" w:cs="Arial"/>
          <w:sz w:val="24"/>
          <w:szCs w:val="24"/>
        </w:rPr>
        <w:t xml:space="preserve"> cuales se expresan en:</w:t>
      </w:r>
    </w:p>
    <w:p w:rsidR="005B1340" w:rsidRPr="00672720" w:rsidRDefault="005B1340"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No siempre responden a su nombre.</w:t>
      </w:r>
    </w:p>
    <w:p w:rsidR="005B1340" w:rsidRPr="00672720" w:rsidRDefault="005B1340"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 xml:space="preserve">En ocasiones emiten chillidos o gruñidos. El lenguaje de los niños(as) se </w:t>
      </w:r>
      <w:r w:rsidR="006456C0" w:rsidRPr="00672720">
        <w:rPr>
          <w:rFonts w:ascii="Arial" w:hAnsi="Arial" w:cs="Arial"/>
          <w:sz w:val="24"/>
          <w:szCs w:val="24"/>
        </w:rPr>
        <w:t>limita</w:t>
      </w:r>
      <w:r w:rsidRPr="00672720">
        <w:rPr>
          <w:rFonts w:ascii="Arial" w:hAnsi="Arial" w:cs="Arial"/>
          <w:sz w:val="24"/>
          <w:szCs w:val="24"/>
        </w:rPr>
        <w:t xml:space="preserve"> a sonidos vocálicos.</w:t>
      </w:r>
    </w:p>
    <w:p w:rsidR="005B1340" w:rsidRPr="00672720" w:rsidRDefault="005B1340"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r>
      <w:r w:rsidR="006456C0" w:rsidRPr="00672720">
        <w:rPr>
          <w:rFonts w:ascii="Arial" w:hAnsi="Arial" w:cs="Arial"/>
          <w:sz w:val="24"/>
          <w:szCs w:val="24"/>
        </w:rPr>
        <w:t>No siempre</w:t>
      </w:r>
      <w:r w:rsidRPr="00672720">
        <w:rPr>
          <w:rFonts w:ascii="Arial" w:hAnsi="Arial" w:cs="Arial"/>
          <w:sz w:val="24"/>
          <w:szCs w:val="24"/>
        </w:rPr>
        <w:t xml:space="preserve"> reaccionan al NO, al DAME, VEN o SILENCIO solo lo hacen se acompaña de gestos.</w:t>
      </w:r>
    </w:p>
    <w:p w:rsidR="005B1340" w:rsidRPr="00672720" w:rsidRDefault="005B1340"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 xml:space="preserve"> La comunicación tiende a ser poco recíproca y empática</w:t>
      </w:r>
    </w:p>
    <w:p w:rsidR="005B1340" w:rsidRPr="00672720" w:rsidRDefault="005B1340"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Ante un sonido no se observan en los niños(as) respuestas reflejas del tipo: parpadeo, agitación, despertar. No emiten sonidos para llamar la atención.</w:t>
      </w:r>
    </w:p>
    <w:p w:rsidR="005B1340" w:rsidRPr="00672720" w:rsidRDefault="005B1340"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Aún es insuficiente el aprovechamiento de las potencialidades de los escolares con TEA por la pintura para el desarrollo de la comunicación.</w:t>
      </w:r>
    </w:p>
    <w:p w:rsidR="005B1340" w:rsidRPr="00672720" w:rsidRDefault="005B1340"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Son insuficientes las propuestas de actividades diferenciadas para favorecer el desarrollo de las funciones comunicativas en estos escolares.</w:t>
      </w:r>
    </w:p>
    <w:p w:rsidR="005B1340" w:rsidRPr="006456C0" w:rsidRDefault="006456C0" w:rsidP="00672720">
      <w:pPr>
        <w:spacing w:line="360" w:lineRule="auto"/>
        <w:jc w:val="both"/>
        <w:rPr>
          <w:rFonts w:ascii="Arial" w:hAnsi="Arial" w:cs="Arial"/>
          <w:b/>
          <w:sz w:val="24"/>
          <w:szCs w:val="24"/>
        </w:rPr>
      </w:pPr>
      <w:r w:rsidRPr="006456C0">
        <w:rPr>
          <w:rFonts w:ascii="Arial" w:hAnsi="Arial" w:cs="Arial"/>
          <w:b/>
          <w:sz w:val="24"/>
          <w:szCs w:val="24"/>
        </w:rPr>
        <w:t>Desarrollo:</w:t>
      </w:r>
    </w:p>
    <w:p w:rsidR="00B05E9D" w:rsidRPr="00672720" w:rsidRDefault="00B05E9D" w:rsidP="00672720">
      <w:pPr>
        <w:spacing w:line="360" w:lineRule="auto"/>
        <w:jc w:val="both"/>
        <w:rPr>
          <w:rFonts w:ascii="Arial" w:hAnsi="Arial" w:cs="Arial"/>
          <w:sz w:val="24"/>
          <w:szCs w:val="24"/>
        </w:rPr>
      </w:pPr>
      <w:r w:rsidRPr="00672720">
        <w:rPr>
          <w:rFonts w:ascii="Arial" w:hAnsi="Arial" w:cs="Arial"/>
          <w:sz w:val="24"/>
          <w:szCs w:val="24"/>
        </w:rPr>
        <w:t xml:space="preserve">Para la realización de esta investigación se seleccionaron intencionalmente cuatro </w:t>
      </w:r>
      <w:r w:rsidR="006456C0" w:rsidRPr="00672720">
        <w:rPr>
          <w:rFonts w:ascii="Arial" w:hAnsi="Arial" w:cs="Arial"/>
          <w:sz w:val="24"/>
          <w:szCs w:val="24"/>
        </w:rPr>
        <w:t>grupos de</w:t>
      </w:r>
      <w:r w:rsidRPr="00672720">
        <w:rPr>
          <w:rFonts w:ascii="Arial" w:hAnsi="Arial" w:cs="Arial"/>
          <w:sz w:val="24"/>
          <w:szCs w:val="24"/>
        </w:rPr>
        <w:t xml:space="preserve"> estudio, conformados de la siguiente manera:</w:t>
      </w:r>
    </w:p>
    <w:p w:rsidR="00B05E9D" w:rsidRPr="00672720" w:rsidRDefault="00B05E9D" w:rsidP="00672720">
      <w:pPr>
        <w:spacing w:line="360" w:lineRule="auto"/>
        <w:jc w:val="both"/>
        <w:rPr>
          <w:rFonts w:ascii="Arial" w:hAnsi="Arial" w:cs="Arial"/>
          <w:sz w:val="24"/>
          <w:szCs w:val="24"/>
        </w:rPr>
      </w:pPr>
      <w:r w:rsidRPr="00672720">
        <w:rPr>
          <w:rFonts w:ascii="Arial" w:hAnsi="Arial" w:cs="Arial"/>
          <w:sz w:val="24"/>
          <w:szCs w:val="24"/>
        </w:rPr>
        <w:t xml:space="preserve">Primer grupo: formado por 6 escolares con Trastorno del espectro de autismo del grado preescolar, cuyas edades oscilan de 5 a 6 años con dificultades en las </w:t>
      </w:r>
      <w:r w:rsidRPr="00672720">
        <w:rPr>
          <w:rFonts w:ascii="Arial" w:hAnsi="Arial" w:cs="Arial"/>
          <w:sz w:val="24"/>
          <w:szCs w:val="24"/>
        </w:rPr>
        <w:lastRenderedPageBreak/>
        <w:t xml:space="preserve">funciones  comunicativas, los cuales poseen poco desarrollo del lenguaje verbal y se expresan a través verbalizaciones no lingüísticas. </w:t>
      </w:r>
    </w:p>
    <w:p w:rsidR="00B05E9D" w:rsidRPr="00672720" w:rsidRDefault="00B05E9D" w:rsidP="00672720">
      <w:pPr>
        <w:spacing w:line="360" w:lineRule="auto"/>
        <w:jc w:val="both"/>
        <w:rPr>
          <w:rFonts w:ascii="Arial" w:hAnsi="Arial" w:cs="Arial"/>
          <w:sz w:val="24"/>
          <w:szCs w:val="24"/>
        </w:rPr>
      </w:pPr>
      <w:r w:rsidRPr="00672720">
        <w:rPr>
          <w:rFonts w:ascii="Arial" w:hAnsi="Arial" w:cs="Arial"/>
          <w:sz w:val="24"/>
          <w:szCs w:val="24"/>
        </w:rPr>
        <w:t>Segundo grupo: formado por 4 docentes que interactúan con los escolares (2 maestro, 1 logopeda y 1 auxiliar pedagógica). De ellos el 75% son licenciados en Educación (Especial 4.Solo uno de ellos es máster lo que representa un 25%, 1 con más de 10 años de experiencia representando el 25% de la muestra y 2 con 2 años de experiencia que representa un 12,5%.</w:t>
      </w:r>
    </w:p>
    <w:p w:rsidR="00B05E9D" w:rsidRPr="00672720" w:rsidRDefault="00B05E9D" w:rsidP="00672720">
      <w:pPr>
        <w:spacing w:line="360" w:lineRule="auto"/>
        <w:jc w:val="both"/>
        <w:rPr>
          <w:rFonts w:ascii="Arial" w:hAnsi="Arial" w:cs="Arial"/>
          <w:sz w:val="24"/>
          <w:szCs w:val="24"/>
        </w:rPr>
      </w:pPr>
      <w:r w:rsidRPr="00672720">
        <w:rPr>
          <w:rFonts w:ascii="Arial" w:hAnsi="Arial" w:cs="Arial"/>
          <w:sz w:val="24"/>
          <w:szCs w:val="24"/>
        </w:rPr>
        <w:t>Tercer grupo: 7 especialistas que valorarán la calidad y pertinencia de las actividades diseñadas para la estimulación de las funciones comunicativas en escolares con Trastornos del espectro de autismo.</w:t>
      </w:r>
    </w:p>
    <w:p w:rsidR="00D73D0D" w:rsidRPr="00672720" w:rsidRDefault="00B05E9D" w:rsidP="00672720">
      <w:pPr>
        <w:spacing w:line="360" w:lineRule="auto"/>
        <w:jc w:val="both"/>
        <w:rPr>
          <w:rFonts w:ascii="Arial" w:hAnsi="Arial" w:cs="Arial"/>
          <w:sz w:val="24"/>
          <w:szCs w:val="24"/>
        </w:rPr>
      </w:pPr>
      <w:r w:rsidRPr="00672720">
        <w:rPr>
          <w:rFonts w:ascii="Arial" w:hAnsi="Arial" w:cs="Arial"/>
          <w:sz w:val="24"/>
          <w:szCs w:val="24"/>
        </w:rPr>
        <w:t xml:space="preserve">En esta investigación se asumió como método general el dialéctico materialista, lo que permitió analizar el fenómeno objeto de estudio, su </w:t>
      </w:r>
      <w:r w:rsidR="006456C0" w:rsidRPr="00672720">
        <w:rPr>
          <w:rFonts w:ascii="Arial" w:hAnsi="Arial" w:cs="Arial"/>
          <w:sz w:val="24"/>
          <w:szCs w:val="24"/>
        </w:rPr>
        <w:t>multifactorial</w:t>
      </w:r>
      <w:r w:rsidR="006456C0">
        <w:rPr>
          <w:rFonts w:ascii="Arial" w:hAnsi="Arial" w:cs="Arial"/>
          <w:sz w:val="24"/>
          <w:szCs w:val="24"/>
        </w:rPr>
        <w:t>idad</w:t>
      </w:r>
      <w:r w:rsidR="006456C0" w:rsidRPr="00672720">
        <w:rPr>
          <w:rFonts w:ascii="Arial" w:hAnsi="Arial" w:cs="Arial"/>
          <w:sz w:val="24"/>
          <w:szCs w:val="24"/>
        </w:rPr>
        <w:t>,</w:t>
      </w:r>
      <w:r w:rsidR="006456C0">
        <w:rPr>
          <w:rFonts w:ascii="Arial" w:hAnsi="Arial" w:cs="Arial"/>
          <w:sz w:val="24"/>
          <w:szCs w:val="24"/>
        </w:rPr>
        <w:t xml:space="preserve"> </w:t>
      </w:r>
      <w:r w:rsidRPr="00672720">
        <w:rPr>
          <w:rFonts w:ascii="Arial" w:hAnsi="Arial" w:cs="Arial"/>
          <w:sz w:val="24"/>
          <w:szCs w:val="24"/>
        </w:rPr>
        <w:t xml:space="preserve">multidimensionalidad, concatenado con otros hechos y </w:t>
      </w:r>
      <w:r w:rsidR="006456C0" w:rsidRPr="00672720">
        <w:rPr>
          <w:rFonts w:ascii="Arial" w:hAnsi="Arial" w:cs="Arial"/>
          <w:sz w:val="24"/>
          <w:szCs w:val="24"/>
        </w:rPr>
        <w:t>fenómenos en</w:t>
      </w:r>
      <w:r w:rsidRPr="00672720">
        <w:rPr>
          <w:rFonts w:ascii="Arial" w:hAnsi="Arial" w:cs="Arial"/>
          <w:sz w:val="24"/>
          <w:szCs w:val="24"/>
        </w:rPr>
        <w:t xml:space="preserve"> su constante transformación y desarrollo.</w:t>
      </w:r>
    </w:p>
    <w:p w:rsidR="00D73D0D" w:rsidRPr="00672720" w:rsidRDefault="00BD11BA" w:rsidP="00672720">
      <w:pPr>
        <w:spacing w:line="360" w:lineRule="auto"/>
        <w:jc w:val="both"/>
        <w:rPr>
          <w:rFonts w:ascii="Arial" w:hAnsi="Arial" w:cs="Arial"/>
          <w:sz w:val="24"/>
          <w:szCs w:val="24"/>
        </w:rPr>
      </w:pPr>
      <w:r w:rsidRPr="00672720">
        <w:rPr>
          <w:rFonts w:ascii="Arial" w:hAnsi="Arial" w:cs="Arial"/>
          <w:sz w:val="24"/>
          <w:szCs w:val="24"/>
        </w:rPr>
        <w:t>El desarrollo del lenguaje y la comunicación en los escolares con Trastorno del espectro de autismo se ve afectado sustancialmente por los trastornos cualitativos que presentan en las funciones comunicativas, el lenguaje expresivo y lenguaje receptivo, los cuales afectan considerablemente su interacción social.</w:t>
      </w:r>
    </w:p>
    <w:p w:rsidR="001E1020" w:rsidRPr="00672720" w:rsidRDefault="001E1020" w:rsidP="00672720">
      <w:pPr>
        <w:spacing w:line="360" w:lineRule="auto"/>
        <w:jc w:val="both"/>
        <w:rPr>
          <w:rFonts w:ascii="Arial" w:hAnsi="Arial" w:cs="Arial"/>
          <w:sz w:val="24"/>
          <w:szCs w:val="24"/>
        </w:rPr>
      </w:pPr>
      <w:r w:rsidRPr="00672720">
        <w:rPr>
          <w:rFonts w:ascii="Arial" w:hAnsi="Arial" w:cs="Arial"/>
          <w:sz w:val="24"/>
          <w:szCs w:val="24"/>
        </w:rPr>
        <w:t xml:space="preserve">Para estimular el lenguaje y la comunicación, de los escolares con Trastorno del espectro de autismo se han seguido a través de la historia varias terapias entre las que se encuentran: el método </w:t>
      </w:r>
      <w:r w:rsidR="006456C0" w:rsidRPr="00672720">
        <w:rPr>
          <w:rFonts w:ascii="Arial" w:hAnsi="Arial" w:cs="Arial"/>
          <w:sz w:val="24"/>
          <w:szCs w:val="24"/>
        </w:rPr>
        <w:t>Kirby, SIT</w:t>
      </w:r>
      <w:r w:rsidRPr="00672720">
        <w:rPr>
          <w:rFonts w:ascii="Arial" w:hAnsi="Arial" w:cs="Arial"/>
          <w:sz w:val="24"/>
          <w:szCs w:val="24"/>
        </w:rPr>
        <w:t xml:space="preserve"> (Sensory Integration Therapy), la Terapia de Juego, el Sistema de Intercambio de Imágenes (PECS</w:t>
      </w:r>
      <w:r w:rsidR="006456C0" w:rsidRPr="00672720">
        <w:rPr>
          <w:rFonts w:ascii="Arial" w:hAnsi="Arial" w:cs="Arial"/>
          <w:sz w:val="24"/>
          <w:szCs w:val="24"/>
        </w:rPr>
        <w:t>), la</w:t>
      </w:r>
      <w:r w:rsidRPr="00672720">
        <w:rPr>
          <w:rFonts w:ascii="Arial" w:hAnsi="Arial" w:cs="Arial"/>
          <w:sz w:val="24"/>
          <w:szCs w:val="24"/>
        </w:rPr>
        <w:t xml:space="preserve"> terapia de </w:t>
      </w:r>
      <w:r w:rsidR="006456C0" w:rsidRPr="00672720">
        <w:rPr>
          <w:rFonts w:ascii="Arial" w:hAnsi="Arial" w:cs="Arial"/>
          <w:sz w:val="24"/>
          <w:szCs w:val="24"/>
        </w:rPr>
        <w:t>signos, el</w:t>
      </w:r>
      <w:r w:rsidRPr="00672720">
        <w:rPr>
          <w:rFonts w:ascii="Arial" w:hAnsi="Arial" w:cs="Arial"/>
          <w:sz w:val="24"/>
          <w:szCs w:val="24"/>
        </w:rPr>
        <w:t xml:space="preserve"> </w:t>
      </w:r>
      <w:r w:rsidR="006456C0" w:rsidRPr="00672720">
        <w:rPr>
          <w:rFonts w:ascii="Arial" w:hAnsi="Arial" w:cs="Arial"/>
          <w:sz w:val="24"/>
          <w:szCs w:val="24"/>
        </w:rPr>
        <w:t>TEACCH, la</w:t>
      </w:r>
      <w:r w:rsidRPr="00672720">
        <w:rPr>
          <w:rFonts w:ascii="Arial" w:hAnsi="Arial" w:cs="Arial"/>
          <w:sz w:val="24"/>
          <w:szCs w:val="24"/>
        </w:rPr>
        <w:t xml:space="preserve"> terapia con animales</w:t>
      </w:r>
      <w:r w:rsidR="006456C0" w:rsidRPr="00672720">
        <w:rPr>
          <w:rFonts w:ascii="Arial" w:hAnsi="Arial" w:cs="Arial"/>
          <w:sz w:val="24"/>
          <w:szCs w:val="24"/>
        </w:rPr>
        <w:t>, la</w:t>
      </w:r>
      <w:r w:rsidRPr="00672720">
        <w:rPr>
          <w:rFonts w:ascii="Arial" w:hAnsi="Arial" w:cs="Arial"/>
          <w:sz w:val="24"/>
          <w:szCs w:val="24"/>
        </w:rPr>
        <w:t xml:space="preserve"> </w:t>
      </w:r>
      <w:r w:rsidR="006456C0" w:rsidRPr="00672720">
        <w:rPr>
          <w:rFonts w:ascii="Arial" w:hAnsi="Arial" w:cs="Arial"/>
          <w:sz w:val="24"/>
          <w:szCs w:val="24"/>
        </w:rPr>
        <w:t>musicoterapia,</w:t>
      </w:r>
      <w:r w:rsidRPr="00672720">
        <w:rPr>
          <w:rFonts w:ascii="Arial" w:hAnsi="Arial" w:cs="Arial"/>
          <w:sz w:val="24"/>
          <w:szCs w:val="24"/>
        </w:rPr>
        <w:t xml:space="preserve"> la plasticoterapia</w:t>
      </w:r>
      <w:r w:rsidR="006456C0" w:rsidRPr="00672720">
        <w:rPr>
          <w:rFonts w:ascii="Arial" w:hAnsi="Arial" w:cs="Arial"/>
          <w:sz w:val="24"/>
          <w:szCs w:val="24"/>
        </w:rPr>
        <w:t>, etc.</w:t>
      </w:r>
    </w:p>
    <w:p w:rsidR="001E1020" w:rsidRPr="00672720" w:rsidRDefault="001E1020" w:rsidP="00672720">
      <w:pPr>
        <w:spacing w:line="360" w:lineRule="auto"/>
        <w:jc w:val="both"/>
        <w:rPr>
          <w:rFonts w:ascii="Arial" w:hAnsi="Arial" w:cs="Arial"/>
          <w:sz w:val="24"/>
          <w:szCs w:val="24"/>
        </w:rPr>
      </w:pPr>
      <w:r w:rsidRPr="00672720">
        <w:rPr>
          <w:rFonts w:ascii="Arial" w:hAnsi="Arial" w:cs="Arial"/>
          <w:sz w:val="24"/>
          <w:szCs w:val="24"/>
        </w:rPr>
        <w:t xml:space="preserve"> Partiendo de los resultados obtenidos con la aplicación de los instrumentos en la evaluación inicial en esta investigación para </w:t>
      </w:r>
      <w:r w:rsidR="00895497" w:rsidRPr="00672720">
        <w:rPr>
          <w:rFonts w:ascii="Arial" w:hAnsi="Arial" w:cs="Arial"/>
          <w:sz w:val="24"/>
          <w:szCs w:val="24"/>
        </w:rPr>
        <w:t xml:space="preserve">la </w:t>
      </w:r>
      <w:r w:rsidR="006456C0" w:rsidRPr="00672720">
        <w:rPr>
          <w:rFonts w:ascii="Arial" w:hAnsi="Arial" w:cs="Arial"/>
          <w:sz w:val="24"/>
          <w:szCs w:val="24"/>
        </w:rPr>
        <w:t>creación del</w:t>
      </w:r>
      <w:r w:rsidRPr="00672720">
        <w:rPr>
          <w:rFonts w:ascii="Arial" w:hAnsi="Arial" w:cs="Arial"/>
          <w:sz w:val="24"/>
          <w:szCs w:val="24"/>
        </w:rPr>
        <w:t xml:space="preserve"> sistema de actividades </w:t>
      </w:r>
      <w:r w:rsidR="006456C0" w:rsidRPr="00672720">
        <w:rPr>
          <w:rFonts w:ascii="Arial" w:hAnsi="Arial" w:cs="Arial"/>
          <w:sz w:val="24"/>
          <w:szCs w:val="24"/>
        </w:rPr>
        <w:t>se implementó</w:t>
      </w:r>
      <w:r w:rsidR="00895497" w:rsidRPr="00672720">
        <w:rPr>
          <w:rFonts w:ascii="Arial" w:hAnsi="Arial" w:cs="Arial"/>
          <w:sz w:val="24"/>
          <w:szCs w:val="24"/>
        </w:rPr>
        <w:t xml:space="preserve"> la plasticoterapia </w:t>
      </w:r>
      <w:r w:rsidRPr="00672720">
        <w:rPr>
          <w:rFonts w:ascii="Arial" w:hAnsi="Arial" w:cs="Arial"/>
          <w:sz w:val="24"/>
          <w:szCs w:val="24"/>
        </w:rPr>
        <w:t xml:space="preserve">como recurso </w:t>
      </w:r>
      <w:r w:rsidR="006456C0" w:rsidRPr="00672720">
        <w:rPr>
          <w:rFonts w:ascii="Arial" w:hAnsi="Arial" w:cs="Arial"/>
          <w:sz w:val="24"/>
          <w:szCs w:val="24"/>
        </w:rPr>
        <w:t>psicoterapéutico, dado</w:t>
      </w:r>
      <w:r w:rsidR="00895497" w:rsidRPr="00672720">
        <w:rPr>
          <w:rFonts w:ascii="Arial" w:hAnsi="Arial" w:cs="Arial"/>
          <w:sz w:val="24"/>
          <w:szCs w:val="24"/>
        </w:rPr>
        <w:t xml:space="preserve"> que parte de las potencialidades y preferencias de los escolares con Trastorno del espectro de autismo.</w:t>
      </w:r>
    </w:p>
    <w:p w:rsidR="001E1020" w:rsidRPr="00672720" w:rsidRDefault="001E1020" w:rsidP="00672720">
      <w:pPr>
        <w:spacing w:line="360" w:lineRule="auto"/>
        <w:jc w:val="both"/>
        <w:rPr>
          <w:rFonts w:ascii="Arial" w:hAnsi="Arial" w:cs="Arial"/>
          <w:sz w:val="24"/>
          <w:szCs w:val="24"/>
        </w:rPr>
      </w:pPr>
      <w:r w:rsidRPr="00672720">
        <w:rPr>
          <w:rFonts w:ascii="Arial" w:hAnsi="Arial" w:cs="Arial"/>
          <w:sz w:val="24"/>
          <w:szCs w:val="24"/>
        </w:rPr>
        <w:lastRenderedPageBreak/>
        <w:t>De acuerdo con Morejón</w:t>
      </w:r>
      <w:r w:rsidR="006456C0" w:rsidRPr="00672720">
        <w:rPr>
          <w:rFonts w:ascii="Arial" w:hAnsi="Arial" w:cs="Arial"/>
          <w:sz w:val="24"/>
          <w:szCs w:val="24"/>
        </w:rPr>
        <w:t>, 2008</w:t>
      </w:r>
      <w:r w:rsidRPr="00672720">
        <w:rPr>
          <w:rFonts w:ascii="Arial" w:hAnsi="Arial" w:cs="Arial"/>
          <w:sz w:val="24"/>
          <w:szCs w:val="24"/>
        </w:rPr>
        <w:t xml:space="preserve"> en la aplicación de la plasticoterapia en los escolares con Trastorno del espectro de autismo, se considera que el dibujo permite salvar las dificultades que imponen las características de la mente, el pensamiento y la expresión de las personas. Constituye una vía alternativa de acceso al mundo interno de los escolares lo que propicia el desarrollo del proceso comunicativo y ofrece una alternativa de expresión, allí donde la palabra queda ausente.</w:t>
      </w:r>
    </w:p>
    <w:p w:rsidR="00895497" w:rsidRPr="006456C0" w:rsidRDefault="00895497" w:rsidP="00672720">
      <w:pPr>
        <w:spacing w:line="360" w:lineRule="auto"/>
        <w:jc w:val="both"/>
        <w:rPr>
          <w:rFonts w:ascii="Arial" w:hAnsi="Arial" w:cs="Arial"/>
          <w:sz w:val="24"/>
          <w:szCs w:val="24"/>
          <w:u w:val="single"/>
        </w:rPr>
      </w:pPr>
      <w:r w:rsidRPr="006456C0">
        <w:rPr>
          <w:rFonts w:ascii="Arial" w:hAnsi="Arial" w:cs="Arial"/>
          <w:sz w:val="24"/>
          <w:szCs w:val="24"/>
          <w:u w:val="single"/>
        </w:rPr>
        <w:t>Fundamentos generales del conjunto de actividades.</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 xml:space="preserve">Las actividades se fundamentan en los postulados del enfoque histórico cultural de L. S. Vigotsky como su máximo exponente y sus seguidores, con el objetivo de estimular las funciones comunicativas en los escolares con TEA del grado preescolar, los cuales han sido interpretados por la Pedagogía y particularmente aplicados a la Logopedia como ciencia y al trabajo con el retraso del lenguaje. </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Principios que sustentan la propuesta.</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1-</w:t>
      </w:r>
      <w:r w:rsidRPr="00672720">
        <w:rPr>
          <w:rFonts w:ascii="Arial" w:hAnsi="Arial" w:cs="Arial"/>
          <w:sz w:val="24"/>
          <w:szCs w:val="24"/>
        </w:rPr>
        <w:tab/>
        <w:t>Principio de la atención individualizada: dado a las características de los escolares con trastorno del espectro de autismo ya que la individualización de la atención se convierte en centro del proceso que se ha de desarrollar con ellos.</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2-Principio de la unidad entre la actividad y la comunicación.  Este conjunto de actividades propicia que los escolares sean sujetos activos en la solución de tareas de manera independiente y con ayuda de los otros ya que el niño aprende más desde una posición activa que receptiva y permite su comunicación durante la actividad.</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 xml:space="preserve">3Principio del trabajo correctivo compensatorio. Exige a la educación estimular al máximo las capacidades conservadas para compensar las funciones dañadas. Se refiere a la aplicación de métodos encaminados a mejorar, corregir y/o compensar las dificultades que presentan </w:t>
      </w:r>
      <w:r w:rsidR="006456C0" w:rsidRPr="00672720">
        <w:rPr>
          <w:rFonts w:ascii="Arial" w:hAnsi="Arial" w:cs="Arial"/>
          <w:sz w:val="24"/>
          <w:szCs w:val="24"/>
        </w:rPr>
        <w:t>los escolares</w:t>
      </w:r>
      <w:r w:rsidRPr="00672720">
        <w:rPr>
          <w:rFonts w:ascii="Arial" w:hAnsi="Arial" w:cs="Arial"/>
          <w:sz w:val="24"/>
          <w:szCs w:val="24"/>
        </w:rPr>
        <w:t xml:space="preserve"> con trastorno del espectro de autismo en el desarrollo de las funciones comunicativas a partir de sus potencialidades por los aprendizajes visuales y la pintura, importantes para el desarrollo de la </w:t>
      </w:r>
      <w:r w:rsidR="006456C0" w:rsidRPr="00672720">
        <w:rPr>
          <w:rFonts w:ascii="Arial" w:hAnsi="Arial" w:cs="Arial"/>
          <w:sz w:val="24"/>
          <w:szCs w:val="24"/>
        </w:rPr>
        <w:t>comunicación</w:t>
      </w:r>
      <w:r w:rsidRPr="00672720">
        <w:rPr>
          <w:rFonts w:ascii="Arial" w:hAnsi="Arial" w:cs="Arial"/>
          <w:sz w:val="24"/>
          <w:szCs w:val="24"/>
        </w:rPr>
        <w:t xml:space="preserve"> su preparación para la vida social.</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lastRenderedPageBreak/>
        <w:t xml:space="preserve">4-Principio de la interacción entre las zonas de desarrollo: este se pone de manifiesto en todas las actividades incluso desde su planificación, ya que se </w:t>
      </w:r>
      <w:r w:rsidR="006456C0" w:rsidRPr="00672720">
        <w:rPr>
          <w:rFonts w:ascii="Arial" w:hAnsi="Arial" w:cs="Arial"/>
          <w:sz w:val="24"/>
          <w:szCs w:val="24"/>
        </w:rPr>
        <w:t>tuvo en</w:t>
      </w:r>
      <w:r w:rsidRPr="00672720">
        <w:rPr>
          <w:rFonts w:ascii="Arial" w:hAnsi="Arial" w:cs="Arial"/>
          <w:sz w:val="24"/>
          <w:szCs w:val="24"/>
        </w:rPr>
        <w:t xml:space="preserve"> cuenta lo que saben los escolares para a partir de ahí potenciar el desarrollo y lograr la estimulación de las funciones comunicativas.</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La estructura y funcionalidad de estas actividades parte de un objetivo general y       los objetivos específicos.</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 xml:space="preserve">Objetivo general: Favorecer la estimulación de las funciones </w:t>
      </w:r>
      <w:r w:rsidR="006456C0" w:rsidRPr="00672720">
        <w:rPr>
          <w:rFonts w:ascii="Arial" w:hAnsi="Arial" w:cs="Arial"/>
          <w:sz w:val="24"/>
          <w:szCs w:val="24"/>
        </w:rPr>
        <w:t>comunicativas en</w:t>
      </w:r>
      <w:r w:rsidRPr="00672720">
        <w:rPr>
          <w:rFonts w:ascii="Arial" w:hAnsi="Arial" w:cs="Arial"/>
          <w:sz w:val="24"/>
          <w:szCs w:val="24"/>
        </w:rPr>
        <w:t xml:space="preserve"> los escolares con TEA del grado preescolar de la Escuela Especial Hermanos Saíz.</w:t>
      </w:r>
    </w:p>
    <w:p w:rsidR="00672720" w:rsidRDefault="00895497" w:rsidP="00672720">
      <w:pPr>
        <w:spacing w:line="360" w:lineRule="auto"/>
        <w:jc w:val="both"/>
        <w:rPr>
          <w:rFonts w:ascii="Arial" w:hAnsi="Arial" w:cs="Arial"/>
          <w:sz w:val="24"/>
          <w:szCs w:val="24"/>
        </w:rPr>
      </w:pPr>
      <w:r w:rsidRPr="00672720">
        <w:rPr>
          <w:rFonts w:ascii="Arial" w:hAnsi="Arial" w:cs="Arial"/>
          <w:sz w:val="24"/>
          <w:szCs w:val="24"/>
        </w:rPr>
        <w:t>Objetivos específicos</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1.</w:t>
      </w:r>
      <w:r w:rsidRPr="00672720">
        <w:rPr>
          <w:rFonts w:ascii="Arial" w:hAnsi="Arial" w:cs="Arial"/>
          <w:sz w:val="24"/>
          <w:szCs w:val="24"/>
        </w:rPr>
        <w:tab/>
        <w:t xml:space="preserve">Favorecer al desarrollo </w:t>
      </w:r>
      <w:r w:rsidR="006456C0" w:rsidRPr="00672720">
        <w:rPr>
          <w:rFonts w:ascii="Arial" w:hAnsi="Arial" w:cs="Arial"/>
          <w:sz w:val="24"/>
          <w:szCs w:val="24"/>
        </w:rPr>
        <w:t>de habilidades</w:t>
      </w:r>
      <w:r w:rsidRPr="00672720">
        <w:rPr>
          <w:rFonts w:ascii="Arial" w:hAnsi="Arial" w:cs="Arial"/>
          <w:sz w:val="24"/>
          <w:szCs w:val="24"/>
        </w:rPr>
        <w:t xml:space="preserve"> de comunicación e interacción social con adultos y coetáneos.</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2.</w:t>
      </w:r>
      <w:r w:rsidRPr="00672720">
        <w:rPr>
          <w:rFonts w:ascii="Arial" w:hAnsi="Arial" w:cs="Arial"/>
          <w:sz w:val="24"/>
          <w:szCs w:val="24"/>
        </w:rPr>
        <w:tab/>
        <w:t xml:space="preserve">Propiciar el desarrollo de </w:t>
      </w:r>
      <w:r w:rsidR="006456C0" w:rsidRPr="00672720">
        <w:rPr>
          <w:rFonts w:ascii="Arial" w:hAnsi="Arial" w:cs="Arial"/>
          <w:sz w:val="24"/>
          <w:szCs w:val="24"/>
        </w:rPr>
        <w:t>la intención</w:t>
      </w:r>
      <w:r w:rsidRPr="00672720">
        <w:rPr>
          <w:rFonts w:ascii="Arial" w:hAnsi="Arial" w:cs="Arial"/>
          <w:sz w:val="24"/>
          <w:szCs w:val="24"/>
        </w:rPr>
        <w:t xml:space="preserve"> comunicativa.</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3.</w:t>
      </w:r>
      <w:r w:rsidRPr="00672720">
        <w:rPr>
          <w:rFonts w:ascii="Arial" w:hAnsi="Arial" w:cs="Arial"/>
          <w:sz w:val="24"/>
          <w:szCs w:val="24"/>
        </w:rPr>
        <w:tab/>
        <w:t xml:space="preserve">Favorecer los comportamientos no verbales de forma funcional con fines comunicativos. </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4.</w:t>
      </w:r>
      <w:r w:rsidRPr="00672720">
        <w:rPr>
          <w:rFonts w:ascii="Arial" w:hAnsi="Arial" w:cs="Arial"/>
          <w:sz w:val="24"/>
          <w:szCs w:val="24"/>
        </w:rPr>
        <w:tab/>
        <w:t>Enseñar a pedir señalando con el dedo.</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5.</w:t>
      </w:r>
      <w:r w:rsidRPr="00672720">
        <w:rPr>
          <w:rFonts w:ascii="Arial" w:hAnsi="Arial" w:cs="Arial"/>
          <w:sz w:val="24"/>
          <w:szCs w:val="24"/>
        </w:rPr>
        <w:tab/>
        <w:t>Desarrollar la sensibilidad artística de los niños favoreciendo la expresión de necesidades, intereses, emociones, estados de ánimo y sentimientos.</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Para el empleo de las actividades es necesario tener en cuenta las siguientes sugerencias metodológicas</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 xml:space="preserve">Las actividades se implementarán en los tratamientos </w:t>
      </w:r>
      <w:r w:rsidR="006456C0">
        <w:rPr>
          <w:rFonts w:ascii="Arial" w:hAnsi="Arial" w:cs="Arial"/>
          <w:sz w:val="24"/>
          <w:szCs w:val="24"/>
        </w:rPr>
        <w:t xml:space="preserve">logopèdicos </w:t>
      </w:r>
      <w:r w:rsidRPr="00672720">
        <w:rPr>
          <w:rFonts w:ascii="Arial" w:hAnsi="Arial" w:cs="Arial"/>
          <w:sz w:val="24"/>
          <w:szCs w:val="24"/>
        </w:rPr>
        <w:t>con una duración de 10 a 15 minutos. Estas van a ser desarrolladas por la logopeda.</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 xml:space="preserve">Las actividades cuentan de tres sesiones, las cuales se deben respetar: cuenta con una sesión inicial </w:t>
      </w:r>
      <w:r w:rsidR="006456C0" w:rsidRPr="00672720">
        <w:rPr>
          <w:rFonts w:ascii="Arial" w:hAnsi="Arial" w:cs="Arial"/>
          <w:sz w:val="24"/>
          <w:szCs w:val="24"/>
        </w:rPr>
        <w:t>donde se</w:t>
      </w:r>
      <w:r w:rsidRPr="00672720">
        <w:rPr>
          <w:rFonts w:ascii="Arial" w:hAnsi="Arial" w:cs="Arial"/>
          <w:sz w:val="24"/>
          <w:szCs w:val="24"/>
        </w:rPr>
        <w:t xml:space="preserve"> debe orientar al escolar la actividad que se va a realizar y para </w:t>
      </w:r>
      <w:r w:rsidR="006456C0" w:rsidRPr="00672720">
        <w:rPr>
          <w:rFonts w:ascii="Arial" w:hAnsi="Arial" w:cs="Arial"/>
          <w:sz w:val="24"/>
          <w:szCs w:val="24"/>
        </w:rPr>
        <w:t>ellos</w:t>
      </w:r>
      <w:r w:rsidRPr="00672720">
        <w:rPr>
          <w:rFonts w:ascii="Arial" w:hAnsi="Arial" w:cs="Arial"/>
          <w:sz w:val="24"/>
          <w:szCs w:val="24"/>
        </w:rPr>
        <w:t xml:space="preserve"> le anticipa con su agenda individual, </w:t>
      </w:r>
      <w:r w:rsidR="006456C0" w:rsidRPr="00672720">
        <w:rPr>
          <w:rFonts w:ascii="Arial" w:hAnsi="Arial" w:cs="Arial"/>
          <w:sz w:val="24"/>
          <w:szCs w:val="24"/>
        </w:rPr>
        <w:t>posteriormente se</w:t>
      </w:r>
      <w:r w:rsidRPr="00672720">
        <w:rPr>
          <w:rFonts w:ascii="Arial" w:hAnsi="Arial" w:cs="Arial"/>
          <w:sz w:val="24"/>
          <w:szCs w:val="24"/>
        </w:rPr>
        <w:t xml:space="preserve"> debe lograr que el alumno realice los ejercicios respiratorios o de relajación que se proponen con el fin de lograr los niveles de relajación necesarios para iniciar la actividad. Para </w:t>
      </w:r>
      <w:r w:rsidR="006456C0" w:rsidRPr="00672720">
        <w:rPr>
          <w:rFonts w:ascii="Arial" w:hAnsi="Arial" w:cs="Arial"/>
          <w:sz w:val="24"/>
          <w:szCs w:val="24"/>
        </w:rPr>
        <w:t>los desarrollos</w:t>
      </w:r>
      <w:r w:rsidRPr="00672720">
        <w:rPr>
          <w:rFonts w:ascii="Arial" w:hAnsi="Arial" w:cs="Arial"/>
          <w:sz w:val="24"/>
          <w:szCs w:val="24"/>
        </w:rPr>
        <w:t xml:space="preserve"> </w:t>
      </w:r>
      <w:r w:rsidR="006456C0" w:rsidRPr="00672720">
        <w:rPr>
          <w:rFonts w:ascii="Arial" w:hAnsi="Arial" w:cs="Arial"/>
          <w:sz w:val="24"/>
          <w:szCs w:val="24"/>
        </w:rPr>
        <w:t>sugiere comenzar</w:t>
      </w:r>
      <w:r w:rsidRPr="00672720">
        <w:rPr>
          <w:rFonts w:ascii="Arial" w:hAnsi="Arial" w:cs="Arial"/>
          <w:sz w:val="24"/>
          <w:szCs w:val="24"/>
        </w:rPr>
        <w:t xml:space="preserve"> con la demostración de las tareas </w:t>
      </w:r>
      <w:r w:rsidRPr="00672720">
        <w:rPr>
          <w:rFonts w:ascii="Arial" w:hAnsi="Arial" w:cs="Arial"/>
          <w:sz w:val="24"/>
          <w:szCs w:val="24"/>
        </w:rPr>
        <w:lastRenderedPageBreak/>
        <w:t>que se realizarán en la actividad, cada vez que se quiera que el alumno realice una acción, esta debe ser demostrada primero. Las actividades que se le propongan al niño deben ir de lo más simple a lo más complejo y por último con una sesión final donde se retomará la actividad realizada en la motivación para comprobar el cumplimiento del objetivo de la actividad, y el trabajo con la teoría de la mente.</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Debe crearse un ambiente apacible y tranquilo por lo que se recomienda que se utilice música clásica que no sea fuerte, ni agresiva</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Debe existir un espejo grande donde el niño pueda verse de cuerpo completo.</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Se debe respetar los estilos de aprendizaje y tener en cuenta los intereses, motivaciones y preferencias de cada escolar.</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El logopeda debe utilizar siempre un lenguaje claro, concreto y hablar despacio, con una intensidad normal y evitando los diminutivos.</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Se deben desarrollar situaciones comunicativas en correspondencia con sus vivencias personales y sociales, estimulando el lenguaje expresivo, favoreciendo el trabajo en grupo siempre que sea posible.</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 xml:space="preserve">Se sugiere comentar cada actividad que se esté realizando y estimular al escolar siempre durante toda la actividad, sea con un abrazo, un beso, un regalo, un muy bien. (Debe primar el estímulo emocional). </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Sistema de evaluación de las actividades.</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 xml:space="preserve">Esta evaluación se realizará al finalizar cada actividad y se otorgará al escolar una de las categorías según su desempeño, la cual quedará registrada en el diario de observaciones donde se describe la evolución (logros y dificultades) de los escolares. Las categorías evaluativas son las siguientes: </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 xml:space="preserve">Logrado: cuando el escolar logra vencer el objetivo de la actividad con el mínimo de ayuda.    </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lastRenderedPageBreak/>
        <w:t>Poco logrado: cuando el escolar logra vencer el objetivo de la actividad brindándole varios niveles de ayuda.</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No logrado: cuando el escolar no logra vencer el objetivo de la actividad, incluso brindándole todos los niveles de ayuda.</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 xml:space="preserve">Nota: la evaluación también se realizará de forma descriptiva donde se hará referencia a   los logros y las dificultades del escolar en cada actividad. También se incluirá el premio, </w:t>
      </w:r>
      <w:r w:rsidR="006456C0" w:rsidRPr="00672720">
        <w:rPr>
          <w:rFonts w:ascii="Arial" w:hAnsi="Arial" w:cs="Arial"/>
          <w:sz w:val="24"/>
          <w:szCs w:val="24"/>
        </w:rPr>
        <w:t>regalo o</w:t>
      </w:r>
      <w:r w:rsidRPr="00672720">
        <w:rPr>
          <w:rFonts w:ascii="Arial" w:hAnsi="Arial" w:cs="Arial"/>
          <w:sz w:val="24"/>
          <w:szCs w:val="24"/>
        </w:rPr>
        <w:t xml:space="preserve"> sorpresa.</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Propuesta de actividades</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Actividad # 1:</w:t>
      </w:r>
    </w:p>
    <w:p w:rsidR="00895497" w:rsidRPr="00672720" w:rsidRDefault="006456C0" w:rsidP="00672720">
      <w:pPr>
        <w:spacing w:line="360" w:lineRule="auto"/>
        <w:jc w:val="both"/>
        <w:rPr>
          <w:rFonts w:ascii="Arial" w:hAnsi="Arial" w:cs="Arial"/>
          <w:sz w:val="24"/>
          <w:szCs w:val="24"/>
        </w:rPr>
      </w:pPr>
      <w:r w:rsidRPr="00672720">
        <w:rPr>
          <w:rFonts w:ascii="Arial" w:hAnsi="Arial" w:cs="Arial"/>
          <w:sz w:val="24"/>
          <w:szCs w:val="24"/>
        </w:rPr>
        <w:t>Título: Pintando</w:t>
      </w:r>
      <w:r w:rsidR="00895497" w:rsidRPr="00672720">
        <w:rPr>
          <w:rFonts w:ascii="Arial" w:hAnsi="Arial" w:cs="Arial"/>
          <w:sz w:val="24"/>
          <w:szCs w:val="24"/>
        </w:rPr>
        <w:t xml:space="preserve"> mi cuerpo.</w:t>
      </w:r>
    </w:p>
    <w:p w:rsidR="00895497" w:rsidRPr="00672720" w:rsidRDefault="006456C0" w:rsidP="00672720">
      <w:pPr>
        <w:spacing w:line="360" w:lineRule="auto"/>
        <w:jc w:val="both"/>
        <w:rPr>
          <w:rFonts w:ascii="Arial" w:hAnsi="Arial" w:cs="Arial"/>
          <w:sz w:val="24"/>
          <w:szCs w:val="24"/>
        </w:rPr>
      </w:pPr>
      <w:r w:rsidRPr="00672720">
        <w:rPr>
          <w:rFonts w:ascii="Arial" w:hAnsi="Arial" w:cs="Arial"/>
          <w:sz w:val="24"/>
          <w:szCs w:val="24"/>
        </w:rPr>
        <w:t>Objetivo: Señalar</w:t>
      </w:r>
      <w:r w:rsidR="00895497" w:rsidRPr="00672720">
        <w:rPr>
          <w:rFonts w:ascii="Arial" w:hAnsi="Arial" w:cs="Arial"/>
          <w:sz w:val="24"/>
          <w:szCs w:val="24"/>
        </w:rPr>
        <w:t xml:space="preserve"> las partes del cuerpo a través de la actividad </w:t>
      </w:r>
      <w:r w:rsidRPr="00672720">
        <w:rPr>
          <w:rFonts w:ascii="Arial" w:hAnsi="Arial" w:cs="Arial"/>
          <w:sz w:val="24"/>
          <w:szCs w:val="24"/>
        </w:rPr>
        <w:t>práctica favoreciendo</w:t>
      </w:r>
      <w:r w:rsidR="00895497" w:rsidRPr="00672720">
        <w:rPr>
          <w:rFonts w:ascii="Arial" w:hAnsi="Arial" w:cs="Arial"/>
          <w:sz w:val="24"/>
          <w:szCs w:val="24"/>
        </w:rPr>
        <w:t xml:space="preserve"> al desarrollo de habilidades de comunicación e interacción social. </w:t>
      </w:r>
    </w:p>
    <w:p w:rsidR="00895497" w:rsidRPr="00672720" w:rsidRDefault="006456C0" w:rsidP="00672720">
      <w:pPr>
        <w:spacing w:line="360" w:lineRule="auto"/>
        <w:jc w:val="both"/>
        <w:rPr>
          <w:rFonts w:ascii="Arial" w:hAnsi="Arial" w:cs="Arial"/>
          <w:sz w:val="24"/>
          <w:szCs w:val="24"/>
        </w:rPr>
      </w:pPr>
      <w:r w:rsidRPr="00672720">
        <w:rPr>
          <w:rFonts w:ascii="Arial" w:hAnsi="Arial" w:cs="Arial"/>
          <w:sz w:val="24"/>
          <w:szCs w:val="24"/>
        </w:rPr>
        <w:t>Método: Actividad</w:t>
      </w:r>
      <w:r w:rsidR="00895497" w:rsidRPr="00672720">
        <w:rPr>
          <w:rFonts w:ascii="Arial" w:hAnsi="Arial" w:cs="Arial"/>
          <w:sz w:val="24"/>
          <w:szCs w:val="24"/>
        </w:rPr>
        <w:t xml:space="preserve"> Práctica</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Procedimiento: Observación, imitación y control visual, demostración.</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Medios de enseñanza: rompecabezas, agenda individual, espejo, temperas.</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 xml:space="preserve">Material verbal: </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Descripción de la actividad:</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Sesión Inicial.  El logopeda comenzará saludando al niño y organizando su agenda individual Este paso es muy importante ya que estos niños necesitan que se le anticipe con anterioridad lo que van a hacer.</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843"/>
        <w:gridCol w:w="1417"/>
        <w:gridCol w:w="1276"/>
        <w:gridCol w:w="1276"/>
      </w:tblGrid>
      <w:tr w:rsidR="00895497" w:rsidRPr="00283E48" w:rsidTr="00E65D92">
        <w:trPr>
          <w:trHeight w:val="2185"/>
        </w:trPr>
        <w:tc>
          <w:tcPr>
            <w:tcW w:w="1276" w:type="dxa"/>
            <w:tcBorders>
              <w:top w:val="single" w:sz="4" w:space="0" w:color="auto"/>
              <w:left w:val="single" w:sz="4" w:space="0" w:color="auto"/>
              <w:bottom w:val="single" w:sz="4" w:space="0" w:color="auto"/>
              <w:right w:val="single" w:sz="4" w:space="0" w:color="auto"/>
            </w:tcBorders>
          </w:tcPr>
          <w:p w:rsidR="00895497" w:rsidRPr="00283E48" w:rsidRDefault="00895497" w:rsidP="00672720">
            <w:pPr>
              <w:widowControl w:val="0"/>
              <w:spacing w:after="0" w:line="360" w:lineRule="auto"/>
              <w:jc w:val="both"/>
              <w:rPr>
                <w:rFonts w:ascii="Arial" w:eastAsia="Calibri" w:hAnsi="Arial" w:cs="Arial"/>
                <w:noProof/>
                <w:sz w:val="16"/>
                <w:szCs w:val="16"/>
              </w:rPr>
            </w:pPr>
            <w:r w:rsidRPr="00283E48">
              <w:rPr>
                <w:rFonts w:ascii="Arial" w:hAnsi="Arial" w:cs="Arial"/>
                <w:noProof/>
                <w:sz w:val="16"/>
                <w:szCs w:val="16"/>
                <w:lang w:eastAsia="es-ES"/>
              </w:rPr>
              <w:drawing>
                <wp:anchor distT="0" distB="217170" distL="126492" distR="123825" simplePos="0" relativeHeight="251659264" behindDoc="0" locked="0" layoutInCell="1" allowOverlap="1" wp14:anchorId="68A5EA64" wp14:editId="401DEB0D">
                  <wp:simplePos x="0" y="0"/>
                  <wp:positionH relativeFrom="column">
                    <wp:posOffset>12065</wp:posOffset>
                  </wp:positionH>
                  <wp:positionV relativeFrom="paragraph">
                    <wp:posOffset>52705</wp:posOffset>
                  </wp:positionV>
                  <wp:extent cx="600075" cy="876300"/>
                  <wp:effectExtent l="38100" t="0" r="28575" b="247650"/>
                  <wp:wrapTopAndBottom/>
                  <wp:docPr id="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8763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283E48">
              <w:rPr>
                <w:rFonts w:ascii="Arial" w:eastAsia="Calibri" w:hAnsi="Arial" w:cs="Arial"/>
                <w:noProof/>
                <w:sz w:val="16"/>
                <w:szCs w:val="16"/>
              </w:rPr>
              <w:t>SALUDAR</w:t>
            </w:r>
          </w:p>
        </w:tc>
        <w:tc>
          <w:tcPr>
            <w:tcW w:w="1276" w:type="dxa"/>
            <w:tcBorders>
              <w:top w:val="single" w:sz="4" w:space="0" w:color="auto"/>
              <w:left w:val="single" w:sz="4" w:space="0" w:color="auto"/>
              <w:bottom w:val="single" w:sz="4" w:space="0" w:color="auto"/>
              <w:right w:val="single" w:sz="4" w:space="0" w:color="auto"/>
            </w:tcBorders>
          </w:tcPr>
          <w:p w:rsidR="00895497" w:rsidRPr="00283E48" w:rsidRDefault="00895497" w:rsidP="00672720">
            <w:pPr>
              <w:widowControl w:val="0"/>
              <w:spacing w:after="0" w:line="360" w:lineRule="auto"/>
              <w:jc w:val="both"/>
              <w:rPr>
                <w:rFonts w:ascii="Arial" w:eastAsia="Calibri" w:hAnsi="Arial" w:cs="Arial"/>
                <w:noProof/>
                <w:sz w:val="16"/>
                <w:szCs w:val="16"/>
              </w:rPr>
            </w:pPr>
            <w:r w:rsidRPr="00283E48">
              <w:rPr>
                <w:rFonts w:ascii="Arial" w:eastAsia="Calibri" w:hAnsi="Arial" w:cs="Arial"/>
                <w:noProof/>
                <w:sz w:val="16"/>
                <w:szCs w:val="16"/>
                <w:lang w:eastAsia="es-ES"/>
              </w:rPr>
              <w:drawing>
                <wp:inline distT="0" distB="0" distL="0" distR="0" wp14:anchorId="56CF1AB4" wp14:editId="62404215">
                  <wp:extent cx="571500" cy="876300"/>
                  <wp:effectExtent l="19050" t="0" r="0" b="0"/>
                  <wp:docPr id="6" name="Imagen 23" descr="E:\yaima\autismo\Pictogramas_Color_completo\hinchar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yaima\autismo\Pictogramas_Color_completo\hinchar_1.png"/>
                          <pic:cNvPicPr>
                            <a:picLocks noChangeAspect="1" noChangeArrowheads="1"/>
                          </pic:cNvPicPr>
                        </pic:nvPicPr>
                        <pic:blipFill>
                          <a:blip r:embed="rId8" cstate="print"/>
                          <a:srcRect/>
                          <a:stretch>
                            <a:fillRect/>
                          </a:stretch>
                        </pic:blipFill>
                        <pic:spPr bwMode="auto">
                          <a:xfrm>
                            <a:off x="0" y="0"/>
                            <a:ext cx="571500" cy="876300"/>
                          </a:xfrm>
                          <a:prstGeom prst="rect">
                            <a:avLst/>
                          </a:prstGeom>
                          <a:noFill/>
                          <a:ln w="9525">
                            <a:noFill/>
                            <a:miter lim="800000"/>
                            <a:headEnd/>
                            <a:tailEnd/>
                          </a:ln>
                        </pic:spPr>
                      </pic:pic>
                    </a:graphicData>
                  </a:graphic>
                </wp:inline>
              </w:drawing>
            </w:r>
          </w:p>
          <w:p w:rsidR="00895497" w:rsidRPr="00283E48" w:rsidRDefault="00895497" w:rsidP="00672720">
            <w:pPr>
              <w:widowControl w:val="0"/>
              <w:spacing w:after="0" w:line="360" w:lineRule="auto"/>
              <w:jc w:val="both"/>
              <w:rPr>
                <w:rFonts w:ascii="Arial" w:eastAsia="Calibri" w:hAnsi="Arial" w:cs="Arial"/>
                <w:sz w:val="16"/>
                <w:szCs w:val="16"/>
              </w:rPr>
            </w:pPr>
          </w:p>
          <w:p w:rsidR="00895497" w:rsidRPr="00283E48" w:rsidRDefault="00895497" w:rsidP="00672720">
            <w:pPr>
              <w:widowControl w:val="0"/>
              <w:spacing w:after="0" w:line="360" w:lineRule="auto"/>
              <w:jc w:val="both"/>
              <w:rPr>
                <w:rFonts w:ascii="Arial" w:eastAsia="Calibri" w:hAnsi="Arial" w:cs="Arial"/>
                <w:sz w:val="16"/>
                <w:szCs w:val="16"/>
              </w:rPr>
            </w:pPr>
          </w:p>
          <w:p w:rsidR="00895497" w:rsidRPr="00283E48" w:rsidRDefault="00895497" w:rsidP="00672720">
            <w:pPr>
              <w:widowControl w:val="0"/>
              <w:spacing w:after="0" w:line="360" w:lineRule="auto"/>
              <w:jc w:val="both"/>
              <w:rPr>
                <w:rFonts w:ascii="Arial" w:eastAsia="Calibri" w:hAnsi="Arial" w:cs="Arial"/>
                <w:sz w:val="16"/>
                <w:szCs w:val="16"/>
              </w:rPr>
            </w:pPr>
            <w:r w:rsidRPr="00283E48">
              <w:rPr>
                <w:rFonts w:ascii="Arial" w:eastAsia="Calibri" w:hAnsi="Arial" w:cs="Arial"/>
                <w:sz w:val="16"/>
                <w:szCs w:val="16"/>
              </w:rPr>
              <w:t>SOPLAR</w:t>
            </w:r>
          </w:p>
        </w:tc>
        <w:tc>
          <w:tcPr>
            <w:tcW w:w="1843" w:type="dxa"/>
            <w:tcBorders>
              <w:top w:val="single" w:sz="4" w:space="0" w:color="auto"/>
              <w:left w:val="single" w:sz="4" w:space="0" w:color="auto"/>
              <w:bottom w:val="single" w:sz="4" w:space="0" w:color="auto"/>
              <w:right w:val="single" w:sz="4" w:space="0" w:color="auto"/>
            </w:tcBorders>
          </w:tcPr>
          <w:p w:rsidR="00895497" w:rsidRPr="00283E48" w:rsidRDefault="00895497" w:rsidP="00672720">
            <w:pPr>
              <w:widowControl w:val="0"/>
              <w:tabs>
                <w:tab w:val="center" w:pos="1269"/>
              </w:tabs>
              <w:spacing w:after="0" w:line="360" w:lineRule="auto"/>
              <w:jc w:val="both"/>
              <w:rPr>
                <w:rFonts w:ascii="Arial" w:eastAsia="Calibri" w:hAnsi="Arial" w:cs="Arial"/>
                <w:noProof/>
                <w:sz w:val="16"/>
                <w:szCs w:val="16"/>
              </w:rPr>
            </w:pPr>
            <w:r w:rsidRPr="00283E48">
              <w:rPr>
                <w:rFonts w:ascii="Arial" w:hAnsi="Arial" w:cs="Arial"/>
                <w:noProof/>
                <w:sz w:val="16"/>
                <w:szCs w:val="16"/>
                <w:lang w:eastAsia="es-ES"/>
              </w:rPr>
              <w:drawing>
                <wp:inline distT="0" distB="0" distL="0" distR="0" wp14:anchorId="5633FF89" wp14:editId="23DF17CB">
                  <wp:extent cx="666750" cy="990600"/>
                  <wp:effectExtent l="1905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66750" cy="990600"/>
                          </a:xfrm>
                          <a:prstGeom prst="rect">
                            <a:avLst/>
                          </a:prstGeom>
                          <a:noFill/>
                          <a:ln w="9525">
                            <a:noFill/>
                            <a:miter lim="800000"/>
                            <a:headEnd/>
                            <a:tailEnd/>
                          </a:ln>
                        </pic:spPr>
                      </pic:pic>
                    </a:graphicData>
                  </a:graphic>
                </wp:inline>
              </w:drawing>
            </w:r>
            <w:r w:rsidRPr="00283E48">
              <w:rPr>
                <w:rFonts w:ascii="Arial" w:eastAsia="Calibri" w:hAnsi="Arial" w:cs="Arial"/>
                <w:noProof/>
                <w:sz w:val="16"/>
                <w:szCs w:val="16"/>
              </w:rPr>
              <w:tab/>
            </w:r>
          </w:p>
          <w:p w:rsidR="00895497" w:rsidRPr="00283E48" w:rsidRDefault="00895497" w:rsidP="00672720">
            <w:pPr>
              <w:tabs>
                <w:tab w:val="left" w:pos="1230"/>
              </w:tabs>
              <w:spacing w:line="360" w:lineRule="auto"/>
              <w:jc w:val="both"/>
              <w:rPr>
                <w:rFonts w:ascii="Arial" w:eastAsia="Calibri" w:hAnsi="Arial" w:cs="Arial"/>
                <w:sz w:val="16"/>
                <w:szCs w:val="16"/>
              </w:rPr>
            </w:pPr>
            <w:r w:rsidRPr="00283E48">
              <w:rPr>
                <w:rFonts w:ascii="Arial" w:eastAsia="Calibri" w:hAnsi="Arial" w:cs="Arial"/>
                <w:sz w:val="16"/>
                <w:szCs w:val="16"/>
              </w:rPr>
              <w:t xml:space="preserve">    </w:t>
            </w:r>
          </w:p>
          <w:p w:rsidR="00895497" w:rsidRPr="00283E48" w:rsidRDefault="00895497" w:rsidP="00672720">
            <w:pPr>
              <w:tabs>
                <w:tab w:val="left" w:pos="1230"/>
              </w:tabs>
              <w:spacing w:line="360" w:lineRule="auto"/>
              <w:jc w:val="both"/>
              <w:rPr>
                <w:rFonts w:ascii="Arial" w:eastAsia="Calibri" w:hAnsi="Arial" w:cs="Arial"/>
                <w:sz w:val="16"/>
                <w:szCs w:val="16"/>
              </w:rPr>
            </w:pPr>
            <w:r w:rsidRPr="00283E48">
              <w:rPr>
                <w:rFonts w:ascii="Arial" w:eastAsia="Calibri" w:hAnsi="Arial" w:cs="Arial"/>
                <w:sz w:val="16"/>
                <w:szCs w:val="16"/>
              </w:rPr>
              <w:t>ROMPECABEZAS</w:t>
            </w:r>
            <w:r w:rsidRPr="00283E48">
              <w:rPr>
                <w:rFonts w:ascii="Arial" w:eastAsia="Calibri" w:hAnsi="Arial" w:cs="Arial"/>
                <w:sz w:val="16"/>
                <w:szCs w:val="16"/>
              </w:rPr>
              <w:tab/>
            </w:r>
          </w:p>
        </w:tc>
        <w:tc>
          <w:tcPr>
            <w:tcW w:w="1417" w:type="dxa"/>
            <w:tcBorders>
              <w:top w:val="single" w:sz="4" w:space="0" w:color="auto"/>
              <w:left w:val="single" w:sz="4" w:space="0" w:color="auto"/>
              <w:bottom w:val="single" w:sz="4" w:space="0" w:color="auto"/>
              <w:right w:val="single" w:sz="4" w:space="0" w:color="auto"/>
            </w:tcBorders>
          </w:tcPr>
          <w:p w:rsidR="00895497" w:rsidRPr="00283E48" w:rsidRDefault="00895497" w:rsidP="00672720">
            <w:pPr>
              <w:widowControl w:val="0"/>
              <w:spacing w:after="0" w:line="360" w:lineRule="auto"/>
              <w:jc w:val="both"/>
              <w:rPr>
                <w:rFonts w:ascii="Arial" w:eastAsia="Calibri" w:hAnsi="Arial" w:cs="Arial"/>
                <w:sz w:val="16"/>
                <w:szCs w:val="16"/>
              </w:rPr>
            </w:pPr>
            <w:r w:rsidRPr="00283E48">
              <w:rPr>
                <w:rFonts w:ascii="Arial" w:eastAsia="Calibri" w:hAnsi="Arial" w:cs="Arial"/>
                <w:noProof/>
                <w:sz w:val="16"/>
                <w:szCs w:val="16"/>
                <w:lang w:eastAsia="es-ES"/>
              </w:rPr>
              <w:drawing>
                <wp:anchor distT="0" distB="0" distL="114300" distR="114300" simplePos="0" relativeHeight="251661312" behindDoc="0" locked="0" layoutInCell="1" allowOverlap="1" wp14:anchorId="40A0853D" wp14:editId="69243B5E">
                  <wp:simplePos x="0" y="0"/>
                  <wp:positionH relativeFrom="column">
                    <wp:posOffset>45085</wp:posOffset>
                  </wp:positionH>
                  <wp:positionV relativeFrom="paragraph">
                    <wp:posOffset>120650</wp:posOffset>
                  </wp:positionV>
                  <wp:extent cx="590550" cy="809625"/>
                  <wp:effectExtent l="19050" t="0" r="0" b="0"/>
                  <wp:wrapTopAndBottom/>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anchor>
              </w:drawing>
            </w:r>
          </w:p>
          <w:p w:rsidR="00895497" w:rsidRPr="00283E48" w:rsidRDefault="00895497" w:rsidP="00672720">
            <w:pPr>
              <w:widowControl w:val="0"/>
              <w:spacing w:after="0" w:line="360" w:lineRule="auto"/>
              <w:jc w:val="both"/>
              <w:rPr>
                <w:rFonts w:ascii="Arial" w:eastAsia="Calibri" w:hAnsi="Arial" w:cs="Arial"/>
                <w:sz w:val="16"/>
                <w:szCs w:val="16"/>
              </w:rPr>
            </w:pPr>
          </w:p>
          <w:p w:rsidR="00895497" w:rsidRPr="00283E48" w:rsidRDefault="00895497" w:rsidP="00672720">
            <w:pPr>
              <w:widowControl w:val="0"/>
              <w:spacing w:after="0" w:line="360" w:lineRule="auto"/>
              <w:jc w:val="both"/>
              <w:rPr>
                <w:rFonts w:ascii="Arial" w:eastAsia="Calibri" w:hAnsi="Arial" w:cs="Arial"/>
                <w:sz w:val="16"/>
                <w:szCs w:val="16"/>
              </w:rPr>
            </w:pPr>
            <w:r w:rsidRPr="00283E48">
              <w:rPr>
                <w:rFonts w:ascii="Arial" w:eastAsia="Calibri" w:hAnsi="Arial" w:cs="Arial"/>
                <w:sz w:val="16"/>
                <w:szCs w:val="16"/>
              </w:rPr>
              <w:t>TRABAJAR</w:t>
            </w:r>
          </w:p>
        </w:tc>
        <w:tc>
          <w:tcPr>
            <w:tcW w:w="1276" w:type="dxa"/>
            <w:tcBorders>
              <w:top w:val="single" w:sz="4" w:space="0" w:color="auto"/>
              <w:left w:val="single" w:sz="4" w:space="0" w:color="auto"/>
              <w:bottom w:val="single" w:sz="4" w:space="0" w:color="auto"/>
              <w:right w:val="single" w:sz="4" w:space="0" w:color="auto"/>
            </w:tcBorders>
          </w:tcPr>
          <w:p w:rsidR="00895497" w:rsidRPr="00283E48" w:rsidRDefault="00895497" w:rsidP="00672720">
            <w:pPr>
              <w:widowControl w:val="0"/>
              <w:spacing w:after="0" w:line="360" w:lineRule="auto"/>
              <w:jc w:val="both"/>
              <w:rPr>
                <w:rFonts w:ascii="Arial" w:eastAsia="Calibri" w:hAnsi="Arial" w:cs="Arial"/>
                <w:sz w:val="16"/>
                <w:szCs w:val="16"/>
              </w:rPr>
            </w:pPr>
          </w:p>
          <w:p w:rsidR="00895497" w:rsidRPr="00283E48" w:rsidRDefault="00895497" w:rsidP="00672720">
            <w:pPr>
              <w:widowControl w:val="0"/>
              <w:spacing w:after="0" w:line="360" w:lineRule="auto"/>
              <w:jc w:val="both"/>
              <w:rPr>
                <w:rFonts w:ascii="Arial" w:eastAsia="Calibri" w:hAnsi="Arial" w:cs="Arial"/>
                <w:noProof/>
                <w:sz w:val="16"/>
                <w:szCs w:val="16"/>
              </w:rPr>
            </w:pPr>
            <w:r w:rsidRPr="00283E48">
              <w:rPr>
                <w:rFonts w:ascii="Arial" w:hAnsi="Arial" w:cs="Arial"/>
                <w:b/>
                <w:noProof/>
                <w:sz w:val="16"/>
                <w:szCs w:val="16"/>
                <w:lang w:eastAsia="es-ES"/>
              </w:rPr>
              <w:drawing>
                <wp:inline distT="0" distB="0" distL="0" distR="0" wp14:anchorId="2E06668E" wp14:editId="46993485">
                  <wp:extent cx="581025" cy="790575"/>
                  <wp:effectExtent l="19050" t="0" r="9525" b="0"/>
                  <wp:docPr id="16" name="Imagen 1" descr="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ear"/>
                          <pic:cNvPicPr>
                            <a:picLocks noChangeAspect="1" noChangeArrowheads="1"/>
                          </pic:cNvPicPr>
                        </pic:nvPicPr>
                        <pic:blipFill>
                          <a:blip r:embed="rId11" cstate="print"/>
                          <a:srcRect/>
                          <a:stretch>
                            <a:fillRect/>
                          </a:stretch>
                        </pic:blipFill>
                        <pic:spPr bwMode="auto">
                          <a:xfrm>
                            <a:off x="0" y="0"/>
                            <a:ext cx="581025" cy="790575"/>
                          </a:xfrm>
                          <a:prstGeom prst="rect">
                            <a:avLst/>
                          </a:prstGeom>
                          <a:noFill/>
                          <a:ln w="9525">
                            <a:noFill/>
                            <a:miter lim="800000"/>
                            <a:headEnd/>
                            <a:tailEnd/>
                          </a:ln>
                        </pic:spPr>
                      </pic:pic>
                    </a:graphicData>
                  </a:graphic>
                </wp:inline>
              </w:drawing>
            </w:r>
          </w:p>
          <w:p w:rsidR="00895497" w:rsidRPr="00283E48" w:rsidRDefault="00895497" w:rsidP="00672720">
            <w:pPr>
              <w:widowControl w:val="0"/>
              <w:spacing w:after="0" w:line="360" w:lineRule="auto"/>
              <w:jc w:val="both"/>
              <w:rPr>
                <w:rFonts w:ascii="Arial" w:eastAsia="Calibri" w:hAnsi="Arial" w:cs="Arial"/>
                <w:noProof/>
                <w:sz w:val="16"/>
                <w:szCs w:val="16"/>
              </w:rPr>
            </w:pPr>
          </w:p>
          <w:p w:rsidR="00895497" w:rsidRPr="00283E48" w:rsidRDefault="00895497" w:rsidP="00672720">
            <w:pPr>
              <w:widowControl w:val="0"/>
              <w:spacing w:after="0" w:line="360" w:lineRule="auto"/>
              <w:jc w:val="both"/>
              <w:rPr>
                <w:rFonts w:ascii="Arial" w:eastAsia="Calibri" w:hAnsi="Arial" w:cs="Arial"/>
                <w:noProof/>
                <w:sz w:val="16"/>
                <w:szCs w:val="16"/>
              </w:rPr>
            </w:pPr>
            <w:r w:rsidRPr="00283E48">
              <w:rPr>
                <w:rFonts w:ascii="Arial" w:eastAsia="Calibri" w:hAnsi="Arial" w:cs="Arial"/>
                <w:noProof/>
                <w:sz w:val="16"/>
                <w:szCs w:val="16"/>
              </w:rPr>
              <w:t>PINTAR</w:t>
            </w:r>
          </w:p>
        </w:tc>
        <w:tc>
          <w:tcPr>
            <w:tcW w:w="1276" w:type="dxa"/>
            <w:tcBorders>
              <w:top w:val="single" w:sz="4" w:space="0" w:color="auto"/>
              <w:left w:val="single" w:sz="4" w:space="0" w:color="auto"/>
              <w:bottom w:val="single" w:sz="4" w:space="0" w:color="auto"/>
              <w:right w:val="single" w:sz="4" w:space="0" w:color="auto"/>
            </w:tcBorders>
          </w:tcPr>
          <w:p w:rsidR="00895497" w:rsidRPr="00283E48" w:rsidRDefault="00895497" w:rsidP="00672720">
            <w:pPr>
              <w:widowControl w:val="0"/>
              <w:spacing w:after="0" w:line="360" w:lineRule="auto"/>
              <w:jc w:val="both"/>
              <w:rPr>
                <w:rFonts w:ascii="Arial" w:eastAsia="Calibri" w:hAnsi="Arial" w:cs="Arial"/>
                <w:noProof/>
                <w:sz w:val="16"/>
                <w:szCs w:val="16"/>
              </w:rPr>
            </w:pPr>
            <w:r w:rsidRPr="00283E48">
              <w:rPr>
                <w:rFonts w:ascii="Arial" w:hAnsi="Arial" w:cs="Arial"/>
                <w:noProof/>
                <w:sz w:val="16"/>
                <w:szCs w:val="16"/>
                <w:lang w:eastAsia="es-ES"/>
              </w:rPr>
              <w:drawing>
                <wp:anchor distT="0" distB="0" distL="114300" distR="114300" simplePos="0" relativeHeight="251660288" behindDoc="0" locked="0" layoutInCell="1" allowOverlap="1" wp14:anchorId="7E80B179" wp14:editId="2A256306">
                  <wp:simplePos x="0" y="0"/>
                  <wp:positionH relativeFrom="column">
                    <wp:posOffset>19685</wp:posOffset>
                  </wp:positionH>
                  <wp:positionV relativeFrom="paragraph">
                    <wp:posOffset>130175</wp:posOffset>
                  </wp:positionV>
                  <wp:extent cx="619125" cy="1000125"/>
                  <wp:effectExtent l="19050" t="0" r="9525" b="0"/>
                  <wp:wrapTopAndBottom/>
                  <wp:docPr id="12" name="Imagen 2" descr="Descripción: _copytoWordPict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_copytoWordPicto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 cy="1000125"/>
                          </a:xfrm>
                          <a:prstGeom prst="rect">
                            <a:avLst/>
                          </a:prstGeom>
                          <a:noFill/>
                          <a:ln>
                            <a:noFill/>
                          </a:ln>
                        </pic:spPr>
                      </pic:pic>
                    </a:graphicData>
                  </a:graphic>
                </wp:anchor>
              </w:drawing>
            </w:r>
          </w:p>
          <w:p w:rsidR="00895497" w:rsidRPr="00283E48" w:rsidRDefault="00895497" w:rsidP="00672720">
            <w:pPr>
              <w:widowControl w:val="0"/>
              <w:spacing w:after="0" w:line="360" w:lineRule="auto"/>
              <w:jc w:val="both"/>
              <w:rPr>
                <w:rFonts w:ascii="Arial" w:eastAsia="Calibri" w:hAnsi="Arial" w:cs="Arial"/>
                <w:noProof/>
                <w:sz w:val="16"/>
                <w:szCs w:val="16"/>
              </w:rPr>
            </w:pPr>
            <w:r w:rsidRPr="00283E48">
              <w:rPr>
                <w:rFonts w:ascii="Arial" w:eastAsia="Calibri" w:hAnsi="Arial" w:cs="Arial"/>
                <w:noProof/>
                <w:sz w:val="16"/>
                <w:szCs w:val="16"/>
              </w:rPr>
              <w:t>DESPEDIDA</w:t>
            </w:r>
          </w:p>
        </w:tc>
      </w:tr>
    </w:tbl>
    <w:p w:rsidR="00895497" w:rsidRPr="00672720" w:rsidRDefault="00895497" w:rsidP="00672720">
      <w:pPr>
        <w:spacing w:line="360" w:lineRule="auto"/>
        <w:jc w:val="both"/>
        <w:rPr>
          <w:rFonts w:ascii="Arial" w:hAnsi="Arial" w:cs="Arial"/>
          <w:sz w:val="24"/>
          <w:szCs w:val="24"/>
        </w:rPr>
      </w:pP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Gimnasia respiratoria: Posteriormente se realizará el ejercicio de respiración (Soplar una hoja de papel que se coloca frente a la boca).Se le demuestra al escolar como realizar el ejercicio y se brindan los niveles de ayuda para que lo realice de manera independiente.</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 xml:space="preserve">Se motivará la actividad presentando un rompecabezas que represente las partes del cuerpo con figuras geométricas el cual será armado entre la logopeda y el escolar. La logopeda lo nombrará Pelusìn y tomando la mano del niño señalarán y nombrarán las partes del cuerpo y las nombra. </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Enunciar de forma sencilla el tema y el objetivo.</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Desarrollo</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 xml:space="preserve">En esta parte de la actividad la logopeda le dará la posibilidad al escolar para que escoja por él mismo el color con que va a pintarse. </w:t>
      </w:r>
      <w:r w:rsidR="006456C0" w:rsidRPr="00672720">
        <w:rPr>
          <w:rFonts w:ascii="Arial" w:hAnsi="Arial" w:cs="Arial"/>
          <w:sz w:val="24"/>
          <w:szCs w:val="24"/>
        </w:rPr>
        <w:t>La</w:t>
      </w:r>
      <w:r w:rsidRPr="00672720">
        <w:rPr>
          <w:rFonts w:ascii="Arial" w:hAnsi="Arial" w:cs="Arial"/>
          <w:sz w:val="24"/>
          <w:szCs w:val="24"/>
        </w:rPr>
        <w:t xml:space="preserve"> logopeda debe iniciar la actividad pintando sus partes del cuerpo primero, con el fin de demostrar la actividad. Posteriormente realizará esta actividad con el escolar, brindando todos los niveles de ayuda necesarios. Para ello se sugiere colocarse delante de un espejo donde el escolar pueda verse de cuerpo completo, y se comentará la acción realizada con cada aparte del cuerpo utilizando siempre reforzadores verbales, desarrollando además la comprensión que tiene el niño de su cuerpo.  </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Sesión final</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Se retoma la motivación de la actividad, para ello el logopeda orienta al escolar pintar la cara del muñeco Pe</w:t>
      </w:r>
      <w:r w:rsidR="00672720">
        <w:rPr>
          <w:rFonts w:ascii="Arial" w:hAnsi="Arial" w:cs="Arial"/>
          <w:sz w:val="24"/>
          <w:szCs w:val="24"/>
        </w:rPr>
        <w:t>lusìn comprobando lo aprendido.</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Se le presenta al niño las caras de la Teoría de la Mente.</w:t>
      </w:r>
    </w:p>
    <w:p w:rsidR="00895497" w:rsidRPr="00672720" w:rsidRDefault="00895497" w:rsidP="00672720">
      <w:pPr>
        <w:spacing w:line="360" w:lineRule="auto"/>
        <w:jc w:val="both"/>
        <w:rPr>
          <w:rFonts w:ascii="Arial" w:hAnsi="Arial" w:cs="Arial"/>
          <w:sz w:val="24"/>
          <w:szCs w:val="24"/>
        </w:rPr>
      </w:pPr>
      <w:r w:rsidRPr="00672720">
        <w:rPr>
          <w:rFonts w:ascii="Arial" w:hAnsi="Arial" w:cs="Arial"/>
          <w:sz w:val="24"/>
          <w:szCs w:val="24"/>
        </w:rPr>
        <w:t>Señala como te sentiste en la actividad.</w:t>
      </w:r>
    </w:p>
    <w:p w:rsidR="00731138" w:rsidRPr="00672720" w:rsidRDefault="006456C0" w:rsidP="00672720">
      <w:pPr>
        <w:spacing w:line="360" w:lineRule="auto"/>
        <w:jc w:val="both"/>
        <w:rPr>
          <w:rFonts w:ascii="Arial" w:hAnsi="Arial" w:cs="Arial"/>
          <w:sz w:val="24"/>
          <w:szCs w:val="24"/>
        </w:rPr>
      </w:pPr>
      <w:r w:rsidRPr="00672720">
        <w:rPr>
          <w:rFonts w:ascii="Arial" w:hAnsi="Arial" w:cs="Arial"/>
          <w:sz w:val="24"/>
          <w:szCs w:val="24"/>
        </w:rPr>
        <w:t>Para concluir</w:t>
      </w:r>
      <w:r w:rsidR="00895497" w:rsidRPr="00672720">
        <w:rPr>
          <w:rFonts w:ascii="Arial" w:hAnsi="Arial" w:cs="Arial"/>
          <w:sz w:val="24"/>
          <w:szCs w:val="24"/>
        </w:rPr>
        <w:t xml:space="preserve"> con la </w:t>
      </w:r>
      <w:r w:rsidRPr="00672720">
        <w:rPr>
          <w:rFonts w:ascii="Arial" w:hAnsi="Arial" w:cs="Arial"/>
          <w:sz w:val="24"/>
          <w:szCs w:val="24"/>
        </w:rPr>
        <w:t>actividades</w:t>
      </w:r>
      <w:r w:rsidR="00895497" w:rsidRPr="00672720">
        <w:rPr>
          <w:rFonts w:ascii="Arial" w:hAnsi="Arial" w:cs="Arial"/>
          <w:sz w:val="24"/>
          <w:szCs w:val="24"/>
        </w:rPr>
        <w:t xml:space="preserve"> le dice al niño "trabajaste muy bien" mostrándole el pictograma.</w:t>
      </w:r>
    </w:p>
    <w:p w:rsidR="00895497" w:rsidRPr="006456C0" w:rsidRDefault="00895497" w:rsidP="00672720">
      <w:pPr>
        <w:spacing w:line="360" w:lineRule="auto"/>
        <w:jc w:val="both"/>
        <w:rPr>
          <w:rFonts w:ascii="Arial" w:hAnsi="Arial" w:cs="Arial"/>
          <w:b/>
          <w:sz w:val="24"/>
          <w:szCs w:val="24"/>
        </w:rPr>
      </w:pPr>
      <w:r w:rsidRPr="006456C0">
        <w:rPr>
          <w:rFonts w:ascii="Arial" w:hAnsi="Arial" w:cs="Arial"/>
          <w:b/>
          <w:sz w:val="24"/>
          <w:szCs w:val="24"/>
        </w:rPr>
        <w:t>Conclusiones</w:t>
      </w:r>
    </w:p>
    <w:p w:rsidR="00672720" w:rsidRPr="00672720" w:rsidRDefault="00672720" w:rsidP="00672720">
      <w:pPr>
        <w:spacing w:line="360" w:lineRule="auto"/>
        <w:jc w:val="both"/>
        <w:rPr>
          <w:rFonts w:ascii="Arial" w:hAnsi="Arial" w:cs="Arial"/>
          <w:sz w:val="24"/>
          <w:szCs w:val="24"/>
        </w:rPr>
      </w:pPr>
      <w:r w:rsidRPr="00672720">
        <w:rPr>
          <w:rFonts w:ascii="Arial" w:hAnsi="Arial" w:cs="Arial"/>
          <w:sz w:val="24"/>
          <w:szCs w:val="24"/>
        </w:rPr>
        <w:lastRenderedPageBreak/>
        <w:t xml:space="preserve">La significación práctica de esta investigación radica en la elaboración de un conjunto de actividades para contribuir a la </w:t>
      </w:r>
      <w:r w:rsidR="006456C0" w:rsidRPr="00672720">
        <w:rPr>
          <w:rFonts w:ascii="Arial" w:hAnsi="Arial" w:cs="Arial"/>
          <w:sz w:val="24"/>
          <w:szCs w:val="24"/>
        </w:rPr>
        <w:t>estimulación de</w:t>
      </w:r>
      <w:r w:rsidRPr="00672720">
        <w:rPr>
          <w:rFonts w:ascii="Arial" w:hAnsi="Arial" w:cs="Arial"/>
          <w:sz w:val="24"/>
          <w:szCs w:val="24"/>
        </w:rPr>
        <w:t xml:space="preserve"> </w:t>
      </w:r>
      <w:r w:rsidR="006456C0" w:rsidRPr="00672720">
        <w:rPr>
          <w:rFonts w:ascii="Arial" w:hAnsi="Arial" w:cs="Arial"/>
          <w:sz w:val="24"/>
          <w:szCs w:val="24"/>
        </w:rPr>
        <w:t>las funciones</w:t>
      </w:r>
      <w:r w:rsidRPr="00672720">
        <w:rPr>
          <w:rFonts w:ascii="Arial" w:hAnsi="Arial" w:cs="Arial"/>
          <w:sz w:val="24"/>
          <w:szCs w:val="24"/>
        </w:rPr>
        <w:t xml:space="preserve"> </w:t>
      </w:r>
      <w:r w:rsidR="006456C0" w:rsidRPr="00672720">
        <w:rPr>
          <w:rFonts w:ascii="Arial" w:hAnsi="Arial" w:cs="Arial"/>
          <w:sz w:val="24"/>
          <w:szCs w:val="24"/>
        </w:rPr>
        <w:t>comunicativas en</w:t>
      </w:r>
      <w:r w:rsidRPr="00672720">
        <w:rPr>
          <w:rFonts w:ascii="Arial" w:hAnsi="Arial" w:cs="Arial"/>
          <w:sz w:val="24"/>
          <w:szCs w:val="24"/>
        </w:rPr>
        <w:t xml:space="preserve"> escolares con Trastorno del espectro de autismo del grado preescolar de la Escuela Especial Hermanos Saíz como un aporte o un instrumento más para  el trabajo de todos los especialistas que trabajan con este tipo de escolar, ajustándose a las condiciones concretas del contexto pinareño, las potencialidades y necesidades de los escolares.</w:t>
      </w:r>
    </w:p>
    <w:p w:rsidR="00895497" w:rsidRPr="006456C0" w:rsidRDefault="004E5843" w:rsidP="00672720">
      <w:pPr>
        <w:spacing w:line="360" w:lineRule="auto"/>
        <w:jc w:val="both"/>
        <w:rPr>
          <w:rFonts w:ascii="Arial" w:hAnsi="Arial" w:cs="Arial"/>
          <w:b/>
          <w:sz w:val="24"/>
          <w:szCs w:val="24"/>
        </w:rPr>
      </w:pPr>
      <w:r>
        <w:rPr>
          <w:rFonts w:ascii="Arial" w:hAnsi="Arial" w:cs="Arial"/>
          <w:b/>
          <w:sz w:val="24"/>
          <w:szCs w:val="24"/>
        </w:rPr>
        <w:t>Referencias Bibliográficas</w:t>
      </w:r>
    </w:p>
    <w:p w:rsidR="00672720" w:rsidRPr="00672720" w:rsidRDefault="00672720"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Akudovich, S. (2004). Fu</w:t>
      </w:r>
      <w:bookmarkStart w:id="0" w:name="_GoBack"/>
      <w:bookmarkEnd w:id="0"/>
      <w:r w:rsidRPr="00672720">
        <w:rPr>
          <w:rFonts w:ascii="Arial" w:hAnsi="Arial" w:cs="Arial"/>
          <w:sz w:val="24"/>
          <w:szCs w:val="24"/>
        </w:rPr>
        <w:t xml:space="preserve">ndamentos del proceso de diagnóstico de la Zona de Desarrollo Próximo de </w:t>
      </w:r>
      <w:r w:rsidR="00346682" w:rsidRPr="00672720">
        <w:rPr>
          <w:rFonts w:ascii="Arial" w:hAnsi="Arial" w:cs="Arial"/>
          <w:sz w:val="24"/>
          <w:szCs w:val="24"/>
        </w:rPr>
        <w:t>los escolares</w:t>
      </w:r>
      <w:r w:rsidRPr="00672720">
        <w:rPr>
          <w:rFonts w:ascii="Arial" w:hAnsi="Arial" w:cs="Arial"/>
          <w:sz w:val="24"/>
          <w:szCs w:val="24"/>
        </w:rPr>
        <w:t xml:space="preserve"> con retraso mental leve en el contexto del diagnóstico escolar. Tesis en opción al título de Doctor en Ciencias Pedagógicas, La Habana. Instituto Central de Ciencias Pedagógicas.</w:t>
      </w:r>
    </w:p>
    <w:p w:rsidR="00672720" w:rsidRPr="00672720" w:rsidRDefault="00672720"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Álvarez de Zayas, C. (1999). Didáctica. La escuela en la vida. La Habana: Pueblo y Educación.</w:t>
      </w:r>
    </w:p>
    <w:p w:rsidR="00672720" w:rsidRPr="00672720" w:rsidRDefault="00672720"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Arias, G. (2006). El diagnóstico del desarrollo psicológico. La Habana. Facultad de Psicología.</w:t>
      </w:r>
    </w:p>
    <w:p w:rsidR="00672720" w:rsidRPr="00672720" w:rsidRDefault="00672720"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Ar Báez,  M. (2006). Hacia una comunicación más eficaz. La Habana. Pueblo y Educación.</w:t>
      </w:r>
    </w:p>
    <w:p w:rsidR="00672720" w:rsidRPr="00672720" w:rsidRDefault="00672720"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Banny, M. A. y Johnson, L. (1971). La dinámica de grupo en educación. La Habana: Pueblo y Educación</w:t>
      </w:r>
    </w:p>
    <w:p w:rsidR="00672720" w:rsidRPr="00672720" w:rsidRDefault="00672720"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Arnaiz, P. (1985). “El PCP: Autismo y atención a la diversidad”.</w:t>
      </w:r>
    </w:p>
    <w:p w:rsidR="00672720" w:rsidRPr="00672720" w:rsidRDefault="00672720"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 xml:space="preserve">(Cabanas, R. 1979). Acerca de una teoría sobre el origen del habla en la humanidad con derivaciones terapéuticas: Nueva interpretación, </w:t>
      </w:r>
      <w:r w:rsidR="00346682" w:rsidRPr="00672720">
        <w:rPr>
          <w:rFonts w:ascii="Arial" w:hAnsi="Arial" w:cs="Arial"/>
          <w:sz w:val="24"/>
          <w:szCs w:val="24"/>
        </w:rPr>
        <w:t>Revista Hospital</w:t>
      </w:r>
      <w:r w:rsidRPr="00672720">
        <w:rPr>
          <w:rFonts w:ascii="Arial" w:hAnsi="Arial" w:cs="Arial"/>
          <w:sz w:val="24"/>
          <w:szCs w:val="24"/>
        </w:rPr>
        <w:t xml:space="preserve"> Psiquiátrico de La Habana, 23, 32.</w:t>
      </w:r>
    </w:p>
    <w:p w:rsidR="00672720" w:rsidRPr="00672720" w:rsidRDefault="00672720"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Carrera, B. (2001). Vigotsky: Enfoque Sociocultural. Revista. Educare, 13 (5), 13-1</w:t>
      </w:r>
    </w:p>
    <w:p w:rsidR="00672720" w:rsidRPr="00672720" w:rsidRDefault="00672720" w:rsidP="00672720">
      <w:pPr>
        <w:spacing w:line="360" w:lineRule="auto"/>
        <w:jc w:val="both"/>
        <w:rPr>
          <w:rFonts w:ascii="Arial" w:hAnsi="Arial" w:cs="Arial"/>
          <w:sz w:val="24"/>
          <w:szCs w:val="24"/>
        </w:rPr>
      </w:pPr>
      <w:r w:rsidRPr="00672720">
        <w:rPr>
          <w:rFonts w:ascii="Arial" w:hAnsi="Arial" w:cs="Arial"/>
          <w:sz w:val="24"/>
          <w:szCs w:val="24"/>
        </w:rPr>
        <w:lastRenderedPageBreak/>
        <w:t>•</w:t>
      </w:r>
      <w:r w:rsidRPr="00672720">
        <w:rPr>
          <w:rFonts w:ascii="Arial" w:hAnsi="Arial" w:cs="Arial"/>
          <w:sz w:val="24"/>
          <w:szCs w:val="24"/>
        </w:rPr>
        <w:tab/>
        <w:t>Campos, I (2010). La educación familiar del niño con autismo infantil. Tesis en opción al título de Doctor en Ciencias Pedagógicas. Instituto Central de Ciencias Pedagógicas, La Habana.</w:t>
      </w:r>
    </w:p>
    <w:p w:rsidR="00672720" w:rsidRPr="00672720" w:rsidRDefault="00672720"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 xml:space="preserve">Carreño, R., Santos., D., Vera, G y Arribas, J. (2004). El proceso de enseñanza-aprendizaje, la comprensión de textos y la creatividad. La Habana: Pueblo y Educación. </w:t>
      </w:r>
    </w:p>
    <w:p w:rsidR="00672720" w:rsidRPr="00672720" w:rsidRDefault="00672720"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 xml:space="preserve">Colectivo de Autores. MINED. (2012). Acerca del perfeccionamiento de Educación Especial. La Habana: Pueblo y Educación. </w:t>
      </w:r>
    </w:p>
    <w:p w:rsidR="00672720" w:rsidRPr="00672720" w:rsidRDefault="00672720"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w:t>
      </w:r>
      <w:r w:rsidR="00346682" w:rsidRPr="00672720">
        <w:rPr>
          <w:rFonts w:ascii="Arial" w:hAnsi="Arial" w:cs="Arial"/>
          <w:sz w:val="24"/>
          <w:szCs w:val="24"/>
        </w:rPr>
        <w:t>Fernández, G</w:t>
      </w:r>
      <w:r w:rsidRPr="00672720">
        <w:rPr>
          <w:rFonts w:ascii="Arial" w:hAnsi="Arial" w:cs="Arial"/>
          <w:sz w:val="24"/>
          <w:szCs w:val="24"/>
        </w:rPr>
        <w:t xml:space="preserve">.; </w:t>
      </w:r>
      <w:r w:rsidR="00346682" w:rsidRPr="00672720">
        <w:rPr>
          <w:rFonts w:ascii="Arial" w:hAnsi="Arial" w:cs="Arial"/>
          <w:sz w:val="24"/>
          <w:szCs w:val="24"/>
        </w:rPr>
        <w:t>Rodríguez, X</w:t>
      </w:r>
      <w:r w:rsidRPr="00672720">
        <w:rPr>
          <w:rFonts w:ascii="Arial" w:hAnsi="Arial" w:cs="Arial"/>
          <w:sz w:val="24"/>
          <w:szCs w:val="24"/>
        </w:rPr>
        <w:t xml:space="preserve"> 2012) Logopedia. Primera Parte.</w:t>
      </w:r>
    </w:p>
    <w:p w:rsidR="00672720" w:rsidRPr="00672720" w:rsidRDefault="00672720"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 xml:space="preserve">Fernández, A. (2002). Comunicación Educativa. La Habana: Pueblo y Educación. </w:t>
      </w:r>
    </w:p>
    <w:p w:rsidR="00672720" w:rsidRPr="00672720" w:rsidRDefault="00672720"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Gómez, I. (2008).Un acercamiento al autismo. Artículo (versión digital). Instituto Superior Pedagógico “Juan Marinello”. Matanzas.</w:t>
      </w:r>
    </w:p>
    <w:p w:rsidR="00672720" w:rsidRPr="00672720" w:rsidRDefault="00672720"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López, R. (2002). Educación de alumnos con necesidades educativas especiales</w:t>
      </w:r>
    </w:p>
    <w:p w:rsidR="00672720" w:rsidRPr="00672720" w:rsidRDefault="00672720"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Mañalich, R y coautores. (1999). "Taller de la palabra". La Habana. Cuba.  Pueblo y Educación.</w:t>
      </w:r>
    </w:p>
    <w:p w:rsidR="00672720" w:rsidRPr="00672720" w:rsidRDefault="00672720"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Riviere</w:t>
      </w:r>
      <w:r w:rsidR="00346682" w:rsidRPr="00672720">
        <w:rPr>
          <w:rFonts w:ascii="Arial" w:hAnsi="Arial" w:cs="Arial"/>
          <w:sz w:val="24"/>
          <w:szCs w:val="24"/>
        </w:rPr>
        <w:t>, A</w:t>
      </w:r>
      <w:r w:rsidRPr="00672720">
        <w:rPr>
          <w:rFonts w:ascii="Arial" w:hAnsi="Arial" w:cs="Arial"/>
          <w:sz w:val="24"/>
          <w:szCs w:val="24"/>
        </w:rPr>
        <w:t>. y Martos, J. (1997). “Tratamiento del Autismo. Nuevas Perspectivas”.</w:t>
      </w:r>
    </w:p>
    <w:p w:rsidR="00672720" w:rsidRPr="00672720" w:rsidRDefault="00672720"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 xml:space="preserve">Tamarit, J (1988).  Sistemas alternativos de comunicación y autismo: algo más que una alternativa. MEC Madrid. </w:t>
      </w:r>
    </w:p>
    <w:p w:rsidR="00672720" w:rsidRPr="00672720" w:rsidRDefault="00672720"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Tamarit, J. (1990). “Comunicación y autismo. Claves para un logopeda aventurero”. Jornada de renovación logopédico. Ponencia.</w:t>
      </w:r>
    </w:p>
    <w:p w:rsidR="00672720" w:rsidRPr="00672720" w:rsidRDefault="00672720"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Tamarit, J. y Gortázar, P. (1992). El Autismo y las Alteraciones de la Comunicación en la Infancia y Adolescencia. Intervención Educativa</w:t>
      </w:r>
    </w:p>
    <w:p w:rsidR="00672720" w:rsidRPr="00672720" w:rsidRDefault="00672720" w:rsidP="00672720">
      <w:pPr>
        <w:spacing w:line="360" w:lineRule="auto"/>
        <w:jc w:val="both"/>
        <w:rPr>
          <w:rFonts w:ascii="Arial" w:hAnsi="Arial" w:cs="Arial"/>
          <w:sz w:val="24"/>
          <w:szCs w:val="24"/>
        </w:rPr>
      </w:pPr>
      <w:r w:rsidRPr="00672720">
        <w:rPr>
          <w:rFonts w:ascii="Arial" w:hAnsi="Arial" w:cs="Arial"/>
          <w:sz w:val="24"/>
          <w:szCs w:val="24"/>
        </w:rPr>
        <w:t>•</w:t>
      </w:r>
      <w:r w:rsidRPr="00672720">
        <w:rPr>
          <w:rFonts w:ascii="Arial" w:hAnsi="Arial" w:cs="Arial"/>
          <w:sz w:val="24"/>
          <w:szCs w:val="24"/>
        </w:rPr>
        <w:tab/>
        <w:t xml:space="preserve">Vigotsky, L.  (1987). Historia del desarrollo de las funciones psíquicas superiores. Ciudad de La Habana: Científico Técnica. </w:t>
      </w:r>
    </w:p>
    <w:sectPr w:rsidR="00672720" w:rsidRPr="00672720" w:rsidSect="00672720">
      <w:pgSz w:w="12240" w:h="15840" w:code="2"/>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D07"/>
    <w:rsid w:val="000069CE"/>
    <w:rsid w:val="001E1020"/>
    <w:rsid w:val="001F4948"/>
    <w:rsid w:val="00283E48"/>
    <w:rsid w:val="002D519E"/>
    <w:rsid w:val="00340846"/>
    <w:rsid w:val="00346682"/>
    <w:rsid w:val="003A2D07"/>
    <w:rsid w:val="00470318"/>
    <w:rsid w:val="004E5843"/>
    <w:rsid w:val="005B1340"/>
    <w:rsid w:val="006456C0"/>
    <w:rsid w:val="00672720"/>
    <w:rsid w:val="00731138"/>
    <w:rsid w:val="007B168C"/>
    <w:rsid w:val="00895497"/>
    <w:rsid w:val="00A5223B"/>
    <w:rsid w:val="00B05E9D"/>
    <w:rsid w:val="00BD11BA"/>
    <w:rsid w:val="00D73D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456C0"/>
    <w:rPr>
      <w:color w:val="0563C1" w:themeColor="hyperlink"/>
      <w:u w:val="single"/>
    </w:rPr>
  </w:style>
  <w:style w:type="paragraph" w:styleId="Textodeglobo">
    <w:name w:val="Balloon Text"/>
    <w:basedOn w:val="Normal"/>
    <w:link w:val="TextodegloboCar"/>
    <w:uiPriority w:val="99"/>
    <w:semiHidden/>
    <w:unhideWhenUsed/>
    <w:rsid w:val="004E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58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456C0"/>
    <w:rPr>
      <w:color w:val="0563C1" w:themeColor="hyperlink"/>
      <w:u w:val="single"/>
    </w:rPr>
  </w:style>
  <w:style w:type="paragraph" w:styleId="Textodeglobo">
    <w:name w:val="Balloon Text"/>
    <w:basedOn w:val="Normal"/>
    <w:link w:val="TextodegloboCar"/>
    <w:uiPriority w:val="99"/>
    <w:semiHidden/>
    <w:unhideWhenUsed/>
    <w:rsid w:val="004E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58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yenira.hernandez@nauta.cu"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11E4F-5E9F-4A7F-9F04-AB244A9A8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12</Pages>
  <Words>3246</Words>
  <Characters>17853</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dc:description/>
  <cp:lastModifiedBy>Elisabet</cp:lastModifiedBy>
  <cp:revision>9</cp:revision>
  <dcterms:created xsi:type="dcterms:W3CDTF">2018-06-28T03:21:00Z</dcterms:created>
  <dcterms:modified xsi:type="dcterms:W3CDTF">2018-07-06T20:36:00Z</dcterms:modified>
</cp:coreProperties>
</file>